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24608925"/>
      <w:r w:rsidRPr="00721FE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f82fad9e-4303-40e0-b615-d8bb07699b65"/>
      <w:r w:rsidRPr="00721FED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End w:id="1"/>
      <w:r w:rsidRPr="00721F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f11d21d1-8bec-4df3-85d2-f4d0bca3e7ae"/>
      <w:r w:rsidRPr="00721FED">
        <w:rPr>
          <w:rFonts w:ascii="Times New Roman" w:hAnsi="Times New Roman"/>
          <w:b/>
          <w:color w:val="000000"/>
          <w:sz w:val="24"/>
          <w:szCs w:val="24"/>
        </w:rPr>
        <w:t xml:space="preserve"> Комитет образования ГО "Поселок Агинское" </w:t>
      </w:r>
      <w:bookmarkEnd w:id="2"/>
    </w:p>
    <w:p w:rsidR="00641C44" w:rsidRPr="00684B96" w:rsidRDefault="00641C44" w:rsidP="00641C44">
      <w:pPr>
        <w:spacing w:after="0" w:line="408" w:lineRule="auto"/>
        <w:ind w:left="120"/>
        <w:jc w:val="center"/>
      </w:pPr>
      <w:r w:rsidRPr="00721FED">
        <w:rPr>
          <w:rFonts w:ascii="Times New Roman" w:hAnsi="Times New Roman"/>
          <w:b/>
          <w:color w:val="000000"/>
          <w:sz w:val="24"/>
          <w:szCs w:val="24"/>
        </w:rPr>
        <w:t>МАОУ "АСОШ № 4" ГО "Поселок Агинское</w:t>
      </w:r>
      <w:r w:rsidRPr="00684B96">
        <w:rPr>
          <w:rFonts w:ascii="Times New Roman" w:hAnsi="Times New Roman"/>
          <w:b/>
          <w:color w:val="000000"/>
          <w:sz w:val="28"/>
        </w:rPr>
        <w:t>"</w:t>
      </w:r>
    </w:p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1C44" w:rsidRPr="0082112D" w:rsidTr="00CC75E6">
        <w:tc>
          <w:tcPr>
            <w:tcW w:w="3114" w:type="dxa"/>
          </w:tcPr>
          <w:p w:rsidR="00641C44" w:rsidRPr="00721FED" w:rsidRDefault="00641C44" w:rsidP="00CC75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41C44" w:rsidRPr="00721FED" w:rsidRDefault="00641C44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641C44" w:rsidRDefault="00641C44" w:rsidP="00CC7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1C44" w:rsidRPr="008944ED" w:rsidRDefault="00641C44" w:rsidP="00CC7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</w:t>
            </w:r>
          </w:p>
          <w:p w:rsidR="00641C44" w:rsidRDefault="00641C44" w:rsidP="00CC7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684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C44" w:rsidRPr="0040209D" w:rsidRDefault="00641C44" w:rsidP="00CC7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1C44" w:rsidRPr="00721FED" w:rsidRDefault="00641C44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41C44" w:rsidRPr="00721FED" w:rsidRDefault="00641C44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41C44" w:rsidRDefault="00641C44" w:rsidP="00CC7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1C44" w:rsidRPr="008944ED" w:rsidRDefault="00641C44" w:rsidP="00CC7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41C44" w:rsidRDefault="00641C44" w:rsidP="00CC7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C44" w:rsidRPr="0040209D" w:rsidRDefault="00641C44" w:rsidP="00CC7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1C44" w:rsidRPr="00721FED" w:rsidRDefault="00641C44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41C44" w:rsidRPr="00721FED" w:rsidRDefault="00641C44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Директор МАОУ «АСОШ №4» ГО «Поселок Агинское»</w:t>
            </w:r>
          </w:p>
          <w:p w:rsidR="00641C44" w:rsidRDefault="00641C44" w:rsidP="00CC7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1C44" w:rsidRPr="008944ED" w:rsidRDefault="00641C44" w:rsidP="00CC7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641C44" w:rsidRDefault="00641C44" w:rsidP="00CC7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C44" w:rsidRPr="0040209D" w:rsidRDefault="00641C44" w:rsidP="00CC7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p w:rsidR="00641C44" w:rsidRPr="00684B96" w:rsidRDefault="00641C44" w:rsidP="00641C44">
      <w:pPr>
        <w:spacing w:after="0"/>
        <w:ind w:left="120"/>
      </w:pPr>
    </w:p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r w:rsidRPr="00721FE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r w:rsidRPr="00721FED">
        <w:rPr>
          <w:rFonts w:ascii="Times New Roman" w:hAnsi="Times New Roman"/>
          <w:color w:val="000000"/>
          <w:sz w:val="24"/>
          <w:szCs w:val="24"/>
        </w:rPr>
        <w:t>(ID 5706726)</w:t>
      </w:r>
    </w:p>
    <w:p w:rsidR="00641C44" w:rsidRPr="00721FED" w:rsidRDefault="00641C44" w:rsidP="00641C44">
      <w:pPr>
        <w:spacing w:after="0"/>
        <w:ind w:left="120"/>
        <w:jc w:val="center"/>
        <w:rPr>
          <w:sz w:val="24"/>
          <w:szCs w:val="24"/>
        </w:rPr>
      </w:pPr>
    </w:p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r w:rsidRPr="00721FED">
        <w:rPr>
          <w:rFonts w:ascii="Times New Roman" w:hAnsi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641C44" w:rsidRPr="00721FED" w:rsidRDefault="00641C44" w:rsidP="00641C44">
      <w:pPr>
        <w:spacing w:after="0" w:line="408" w:lineRule="auto"/>
        <w:ind w:left="120"/>
        <w:jc w:val="center"/>
        <w:rPr>
          <w:sz w:val="24"/>
          <w:szCs w:val="24"/>
        </w:rPr>
      </w:pPr>
      <w:r w:rsidRPr="00721FED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641C44" w:rsidRPr="00721FED" w:rsidRDefault="00641C44" w:rsidP="00641C44">
      <w:pPr>
        <w:spacing w:after="0"/>
        <w:ind w:left="120"/>
        <w:jc w:val="center"/>
        <w:rPr>
          <w:sz w:val="24"/>
          <w:szCs w:val="24"/>
        </w:rPr>
      </w:pPr>
    </w:p>
    <w:p w:rsidR="00641C44" w:rsidRPr="00721FED" w:rsidRDefault="00641C44" w:rsidP="00641C44">
      <w:pPr>
        <w:spacing w:after="0"/>
        <w:ind w:left="120"/>
        <w:jc w:val="center"/>
        <w:rPr>
          <w:sz w:val="24"/>
          <w:szCs w:val="24"/>
        </w:rPr>
      </w:pPr>
    </w:p>
    <w:p w:rsidR="00641C44" w:rsidRPr="00684B96" w:rsidRDefault="00641C44" w:rsidP="00641C44">
      <w:pPr>
        <w:spacing w:after="0"/>
        <w:ind w:left="120"/>
        <w:jc w:val="center"/>
      </w:pPr>
    </w:p>
    <w:p w:rsidR="00641C44" w:rsidRPr="00684B96" w:rsidRDefault="00641C44" w:rsidP="00641C44">
      <w:pPr>
        <w:spacing w:after="0"/>
        <w:ind w:left="120"/>
        <w:jc w:val="center"/>
      </w:pPr>
    </w:p>
    <w:p w:rsidR="00641C44" w:rsidRPr="00684B96" w:rsidRDefault="00641C44" w:rsidP="00641C44">
      <w:pPr>
        <w:spacing w:after="0"/>
        <w:ind w:left="120"/>
        <w:jc w:val="center"/>
      </w:pPr>
    </w:p>
    <w:p w:rsidR="00641C44" w:rsidRPr="00684B96" w:rsidRDefault="00641C44" w:rsidP="00641C44">
      <w:pPr>
        <w:spacing w:after="0"/>
        <w:ind w:left="120"/>
        <w:jc w:val="center"/>
      </w:pPr>
    </w:p>
    <w:p w:rsidR="00641C44" w:rsidRPr="00684B96" w:rsidRDefault="00641C44" w:rsidP="00641C44">
      <w:pPr>
        <w:spacing w:after="0"/>
        <w:ind w:left="120"/>
        <w:jc w:val="center"/>
      </w:pPr>
    </w:p>
    <w:p w:rsidR="00641C44" w:rsidRDefault="00641C44" w:rsidP="00641C44">
      <w:pPr>
        <w:spacing w:after="0"/>
        <w:ind w:left="120"/>
        <w:jc w:val="center"/>
      </w:pPr>
    </w:p>
    <w:p w:rsidR="00641C44" w:rsidRDefault="00641C44" w:rsidP="00641C44">
      <w:pPr>
        <w:spacing w:after="0"/>
        <w:ind w:left="120"/>
        <w:jc w:val="center"/>
      </w:pPr>
    </w:p>
    <w:p w:rsidR="00641C44" w:rsidRDefault="00641C44" w:rsidP="00641C44">
      <w:pPr>
        <w:spacing w:after="0"/>
        <w:ind w:left="120"/>
        <w:jc w:val="center"/>
      </w:pPr>
    </w:p>
    <w:p w:rsidR="00641C44" w:rsidRDefault="00641C44" w:rsidP="00641C44">
      <w:pPr>
        <w:spacing w:after="0"/>
        <w:ind w:left="120"/>
        <w:jc w:val="center"/>
      </w:pPr>
    </w:p>
    <w:p w:rsidR="00641C44" w:rsidRPr="00684B96" w:rsidRDefault="00641C44" w:rsidP="00641C44">
      <w:pPr>
        <w:spacing w:after="0"/>
        <w:ind w:left="120"/>
        <w:jc w:val="center"/>
      </w:pPr>
    </w:p>
    <w:p w:rsidR="00641C44" w:rsidRDefault="00641C44" w:rsidP="00641C44">
      <w:pPr>
        <w:spacing w:after="0"/>
      </w:pPr>
    </w:p>
    <w:p w:rsidR="00641C44" w:rsidRPr="00721FED" w:rsidRDefault="00641C44" w:rsidP="00641C44">
      <w:pPr>
        <w:spacing w:after="0"/>
        <w:ind w:left="120"/>
        <w:jc w:val="center"/>
        <w:rPr>
          <w:sz w:val="24"/>
          <w:szCs w:val="24"/>
        </w:rPr>
      </w:pPr>
      <w:bookmarkStart w:id="3" w:name="8f40cabc-1e83-4907-ad8f-f4ef8375b8cd"/>
      <w:r w:rsidRPr="00721FED">
        <w:rPr>
          <w:rFonts w:ascii="Times New Roman" w:hAnsi="Times New Roman"/>
          <w:color w:val="000000"/>
          <w:sz w:val="24"/>
          <w:szCs w:val="24"/>
        </w:rPr>
        <w:t>п. Агинское</w:t>
      </w:r>
      <w:bookmarkEnd w:id="3"/>
      <w:r w:rsidRPr="00721FE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30574bb6-69b4-4b7b-a313-5bac59a2fd6c"/>
      <w:r w:rsidRPr="00721FED">
        <w:rPr>
          <w:rFonts w:ascii="Times New Roman" w:hAnsi="Times New Roman"/>
          <w:color w:val="000000"/>
          <w:sz w:val="24"/>
          <w:szCs w:val="24"/>
        </w:rPr>
        <w:t>2024</w:t>
      </w:r>
      <w:bookmarkEnd w:id="4"/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4608926"/>
      <w:bookmarkEnd w:id="0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ПОЯСНИТЕЛЬНАЯ ЗАПИСКА</w:t>
      </w: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9019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41C44" w:rsidRPr="0059019E" w:rsidRDefault="00641C44" w:rsidP="00641C44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решения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задач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образования, обучающегося: речевая и читательская деятельности, круг чтения, творческая деятельность.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901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1C44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C44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C44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641C44" w:rsidRPr="0059019E" w:rsidRDefault="00641C44" w:rsidP="00641C4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641C44" w:rsidRPr="0059019E">
          <w:pgSz w:w="11906" w:h="16383"/>
          <w:pgMar w:top="1134" w:right="850" w:bottom="1134" w:left="1701" w:header="720" w:footer="720" w:gutter="0"/>
          <w:cols w:space="720"/>
        </w:sect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На литературное чтение в 3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102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часов  </w:t>
      </w:r>
      <w:r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1C44" w:rsidRPr="0059019E" w:rsidRDefault="00641C44" w:rsidP="00641C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4608924"/>
      <w:bookmarkEnd w:id="5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41C44" w:rsidRPr="0059019E" w:rsidRDefault="00641C44" w:rsidP="00641C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</w:t>
      </w:r>
      <w:bookmarkStart w:id="7" w:name="96e70618-7a1d-4135-8fd3-a8d5b625e8a7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7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6dc3c912-0f6b-44b2-87fb-4fa8c0a8ddd8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8"/>
      <w:r w:rsidRPr="0059019E">
        <w:rPr>
          <w:rFonts w:ascii="Times New Roman" w:hAnsi="Times New Roman" w:cs="Times New Roman"/>
          <w:color w:val="000000"/>
          <w:sz w:val="24"/>
          <w:szCs w:val="24"/>
        </w:rPr>
        <w:t>. Отражение в сказках народного быта и культуры. Составление плана сказки.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9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</w:t>
      </w:r>
      <w:bookmarkStart w:id="10" w:name="80f00626-952e-41bd-9beb-6d0f5fe1ba6b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10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А.С. Пушкин «Сказка о царе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</w:t>
      </w:r>
      <w:bookmarkStart w:id="11" w:name="db43cb12-75a1-43f5-b252-1995adfd2fff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1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2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3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14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: Ф. И. Тютчева, А. А. Фета, А. Н.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Н. А. Некрасова, А. А. Блока, И. А. Бунина, </w:t>
      </w:r>
      <w:bookmarkStart w:id="15" w:name="236d15e5-7adb-4fc2-919e-678797fd1898"/>
      <w:r w:rsidRPr="0059019E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15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6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17"/>
      <w:r w:rsidRPr="0059019E">
        <w:rPr>
          <w:rFonts w:ascii="Times New Roman" w:hAnsi="Times New Roman" w:cs="Times New Roman"/>
          <w:color w:val="000000"/>
          <w:sz w:val="24"/>
          <w:szCs w:val="24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8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</w:t>
      </w:r>
      <w:bookmarkStart w:id="19" w:name="14358877-86a6-40e2-9fb5-58334b8a6e9a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9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авторских сказок (сюжет, язык, герои). Составление аннотации.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bookmarkStart w:id="21" w:name="ea02cf5f-d5e4-4b30-812a-1b46ec679534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</w:t>
      </w:r>
      <w:bookmarkStart w:id="22" w:name="68f21dae-0b2e-4871-b761-be4991ec4878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2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детях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23"/>
      <w:r w:rsidRPr="0059019E">
        <w:rPr>
          <w:rFonts w:ascii="Times New Roman" w:hAnsi="Times New Roman" w:cs="Times New Roman"/>
          <w:color w:val="000000"/>
          <w:sz w:val="24"/>
          <w:szCs w:val="24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5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: Н. Н. Носов, В.Ю. Драгунский, </w:t>
      </w:r>
      <w:bookmarkStart w:id="26" w:name="cb0fcba1-b7c3-44d2-9bb6-c0a6c9168eca"/>
      <w:r w:rsidRPr="0059019E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26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7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</w:t>
      </w:r>
      <w:bookmarkStart w:id="28" w:name="3e21f5c4-1001-4583-8489-5f0ba36061b9"/>
      <w:r w:rsidRPr="0059019E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28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литературные сказки Ш. Перро, Х.-К. Андерсена, </w:t>
      </w:r>
      <w:bookmarkStart w:id="29" w:name="f6f542f3-f6cf-4368-a418-eb5d19aa0b2b"/>
      <w:r w:rsidRPr="0059019E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29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0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41C44" w:rsidRPr="0059019E" w:rsidRDefault="00641C44" w:rsidP="00641C4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41C44" w:rsidRPr="0059019E" w:rsidRDefault="00641C44" w:rsidP="00641C4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641C44" w:rsidRPr="0059019E" w:rsidRDefault="00641C44" w:rsidP="00641C4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41C44" w:rsidRPr="0059019E" w:rsidRDefault="00641C44" w:rsidP="00641C4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641C44" w:rsidRPr="0059019E" w:rsidRDefault="00641C44" w:rsidP="00641C4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41C44" w:rsidRPr="0059019E" w:rsidRDefault="00641C44" w:rsidP="00641C4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641C44" w:rsidRPr="0059019E" w:rsidRDefault="00641C44" w:rsidP="00641C4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иллюстрация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звуковую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музыкальное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произведение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641C44" w:rsidRPr="0059019E" w:rsidRDefault="00641C44" w:rsidP="00641C4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41C44" w:rsidRPr="0059019E" w:rsidRDefault="00641C44" w:rsidP="00641C4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641C44" w:rsidRPr="0059019E" w:rsidRDefault="00641C44" w:rsidP="00641C4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641C44" w:rsidRPr="0059019E" w:rsidRDefault="00641C44" w:rsidP="00641C4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641C44" w:rsidRPr="0059019E" w:rsidRDefault="00641C44" w:rsidP="00641C4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641C44" w:rsidRPr="0059019E" w:rsidRDefault="00641C44" w:rsidP="00641C4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641C44" w:rsidRPr="0059019E" w:rsidRDefault="00641C44" w:rsidP="00641C4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641C44" w:rsidRPr="0059019E" w:rsidRDefault="00641C44" w:rsidP="00641C4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41C44" w:rsidRPr="0059019E" w:rsidRDefault="00641C44" w:rsidP="00641C4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641C44" w:rsidRPr="0059019E" w:rsidRDefault="00641C44" w:rsidP="00641C4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641C44" w:rsidRPr="0059019E" w:rsidRDefault="00641C44" w:rsidP="00641C4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41C44" w:rsidRPr="0059019E" w:rsidRDefault="00641C44" w:rsidP="00641C4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41C44" w:rsidRPr="0059019E" w:rsidRDefault="00641C44" w:rsidP="00641C4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641C44" w:rsidRPr="0059019E">
          <w:pgSz w:w="11906" w:h="16383"/>
          <w:pgMar w:top="1134" w:right="850" w:bottom="1134" w:left="1701" w:header="720" w:footer="720" w:gutter="0"/>
          <w:cols w:space="720"/>
        </w:sectPr>
      </w:pPr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lock-24608928"/>
      <w:bookmarkEnd w:id="6"/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 направлено на достижение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41C44" w:rsidRPr="0059019E" w:rsidRDefault="00641C44" w:rsidP="00641C4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41C44" w:rsidRPr="0059019E" w:rsidRDefault="00641C44" w:rsidP="00641C4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41C44" w:rsidRPr="0059019E" w:rsidRDefault="00641C44" w:rsidP="00641C4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41C44" w:rsidRPr="0059019E" w:rsidRDefault="00641C44" w:rsidP="00641C4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41C44" w:rsidRPr="0059019E" w:rsidRDefault="00641C44" w:rsidP="00641C4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41C44" w:rsidRPr="0059019E" w:rsidRDefault="00641C44" w:rsidP="00641C4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41C44" w:rsidRPr="0059019E" w:rsidRDefault="00641C44" w:rsidP="00641C4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41C44" w:rsidRPr="0059019E" w:rsidRDefault="00641C44" w:rsidP="00641C4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41C44" w:rsidRPr="0059019E" w:rsidRDefault="00641C44" w:rsidP="00641C4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641C44" w:rsidRPr="0059019E" w:rsidRDefault="00641C44" w:rsidP="00641C4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41C44" w:rsidRPr="0059019E" w:rsidRDefault="00641C44" w:rsidP="00641C4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641C44" w:rsidRPr="0059019E" w:rsidRDefault="00641C44" w:rsidP="00641C4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41C44" w:rsidRPr="0059019E" w:rsidRDefault="00641C44" w:rsidP="00641C4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41C44" w:rsidRPr="0059019E" w:rsidRDefault="00641C44" w:rsidP="00641C4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41C44" w:rsidRPr="0059019E" w:rsidRDefault="00641C44" w:rsidP="00641C4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41C44" w:rsidRPr="0059019E" w:rsidRDefault="00641C44" w:rsidP="00641C4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641C44" w:rsidRPr="0059019E" w:rsidRDefault="00641C44" w:rsidP="00641C4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641C44" w:rsidRPr="0059019E" w:rsidRDefault="00641C44" w:rsidP="00641C4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41C44" w:rsidRPr="0059019E" w:rsidRDefault="00641C44" w:rsidP="00641C4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41C44" w:rsidRPr="0059019E" w:rsidRDefault="00641C44" w:rsidP="00641C4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41C44" w:rsidRPr="0059019E" w:rsidRDefault="00641C44" w:rsidP="00641C4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41C44" w:rsidRPr="0059019E" w:rsidRDefault="00641C44" w:rsidP="00641C4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41C44" w:rsidRPr="0059019E" w:rsidRDefault="00641C44" w:rsidP="00641C4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41C44" w:rsidRPr="0059019E" w:rsidRDefault="00641C44" w:rsidP="00641C4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41C44" w:rsidRPr="0059019E" w:rsidRDefault="00641C44" w:rsidP="00641C4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общение</w:t>
      </w:r>
      <w:proofErr w:type="spellEnd"/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41C44" w:rsidRPr="0059019E" w:rsidRDefault="00641C44" w:rsidP="00641C4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самоорганизация</w:t>
      </w:r>
      <w:proofErr w:type="spellEnd"/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41C44" w:rsidRPr="0059019E" w:rsidRDefault="00641C44" w:rsidP="00641C4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lastRenderedPageBreak/>
        <w:t>самоконтроль</w:t>
      </w:r>
      <w:proofErr w:type="spellEnd"/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641C44" w:rsidRPr="0059019E" w:rsidRDefault="00641C44" w:rsidP="00641C4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41C44" w:rsidRPr="0059019E" w:rsidRDefault="00641C44" w:rsidP="00641C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41C44" w:rsidRPr="0059019E" w:rsidRDefault="00641C44" w:rsidP="00641C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1C44" w:rsidRPr="0059019E" w:rsidRDefault="00641C44" w:rsidP="00641C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641C44" w:rsidRPr="0059019E" w:rsidRDefault="00641C44" w:rsidP="00641C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641C44" w:rsidRPr="0059019E" w:rsidRDefault="00641C44" w:rsidP="00641C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641C44" w:rsidRPr="0059019E" w:rsidRDefault="00641C44" w:rsidP="00641C4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41C44" w:rsidRPr="0059019E" w:rsidRDefault="00641C44" w:rsidP="00641C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 КЛАСС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41C44" w:rsidRPr="0059019E" w:rsidRDefault="00641C44" w:rsidP="00641C4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41C44" w:rsidRPr="0059019E" w:rsidRDefault="00641C44" w:rsidP="00641C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641C44" w:rsidRPr="0059019E">
          <w:pgSz w:w="11906" w:h="16383"/>
          <w:pgMar w:top="1134" w:right="850" w:bottom="1134" w:left="1701" w:header="720" w:footer="720" w:gutter="0"/>
          <w:cols w:space="720"/>
        </w:sect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32" w:name="block-24608927"/>
      <w:bookmarkEnd w:id="31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устное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E128BC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E128BC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E128BC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произведениях поэтов и писателей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1511F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1511F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Юмористические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Зарубежная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1C44" w:rsidRPr="0059019E" w:rsidRDefault="00641C44" w:rsidP="00641C4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641C44" w:rsidRPr="0059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</w:t>
      </w:r>
      <w:bookmarkStart w:id="33" w:name="block-24608931"/>
      <w:bookmarkEnd w:id="32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ПОУРОЧНОЕ ПЛАНИРОВАНИЕ   </w:t>
      </w:r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833"/>
        <w:gridCol w:w="949"/>
        <w:gridCol w:w="1841"/>
        <w:gridCol w:w="1910"/>
        <w:gridCol w:w="1347"/>
        <w:gridCol w:w="3090"/>
      </w:tblGrid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представление о первых книгах на Руси, знакомство с рукописными книгами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fda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5142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A1097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Ильи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Муромца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картин природы как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 рассказать в песне о родной земле. </w:t>
            </w: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народных песен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9A44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9A44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9A44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волшебные помощники. На примере русской народной сказки «Иван-царевич и серый </w:t>
            </w: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4861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считалки…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9A44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483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Проект: составляем словарь устаревших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Историческая обстановка как фон создания произведения (на примере былин)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4875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610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средств создания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пейзажа в тексте-описании, в изобразительном искусстве, в произведениях музыкального искусства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48892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Описание картин осенней природы в стихотворении Ф.И. Тютчева «Есть в осени первоначальной…», «Листья»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Олицетворение как одно из средств выразительности лирического произведения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зимнего пейзажа в стихотворениях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Фета «Кот поёт, глаза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«Мама!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Глянь-ка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окошка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…» , И. С.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Никитин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Встреча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зимы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с помощью которых поэт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описывает и оживляет природу на примере стихотворений И. З. Сурикова "Детство", "Зима"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отрывок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– великий русский поэт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художественными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особенностями текста сказки А.С. Пушкина «Сказка о царе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– великий русский баснописец. Иносказание в его баснях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554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5142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рассказчика и автора произведения. На примере рассказа Л.Н. Толстого «Акула»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51A1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 героев-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 в литературных сказках. На примере произведения Д. Н. </w:t>
            </w:r>
            <w:proofErr w:type="gramStart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gramEnd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про храброго зайца...»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Мамин-Сибиряк</w:t>
            </w:r>
            <w:proofErr w:type="spellEnd"/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храброго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зайца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Саши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Чёрного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Воробей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чувств и настроения, вызываемых лирическим произведением. На примере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Саши Чёрного «Что ты тискаешь утёнка...» и «Слон»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Любить Родину — значит знать её историю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главной идеи произведения К.Д. Ушинского «Наше отечество»: чувство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любви к Родине, сопричастность к прошлому и настоящему своей страны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50358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 А. Есенина "Берёза", "Черёмуха" и др.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6968F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576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нравственно-этических понятий (любовь и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забота о животных) в рассказах писателей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eecc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заглавия и главной мысли рассказа Д.Н. 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К. Г.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Паустовского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Кот-ворюга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066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EA1837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c произведением К. Г. Паустовского "Барсучий нос": </w:t>
            </w: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композиции, составление плана рассказа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52806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548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5072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C62FE4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50876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детях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(ирония) М. М. Зощенко и других авторов на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«Тимур и его команда» (отрывки)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ebe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53242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53364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 П.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Платонов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земле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 П.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Платонов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земле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51096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Комичность как основа сюжета рассказов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В.Ю.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Драгунского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юмористического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написание отзыва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EA1837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523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5169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513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сказки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Х.-К.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Андерсена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Гадкий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утёнок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Джека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Лондона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Бурый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волк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5218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Э.Сетон-Томпсона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Чинк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Э.Сетон-Томпсона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Чинк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bbe</w:t>
              </w:r>
              <w:proofErr w:type="spellEnd"/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EA1837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чтения.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EA1837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51294</w:t>
              </w:r>
            </w:hyperlink>
          </w:p>
        </w:tc>
      </w:tr>
      <w:tr w:rsidR="00641C44" w:rsidRPr="0059019E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C44" w:rsidRPr="0059019E" w:rsidRDefault="00641C44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1C44" w:rsidRPr="0059019E" w:rsidRDefault="00641C44" w:rsidP="00641C4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641C44" w:rsidRPr="0059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C44" w:rsidRPr="0059019E" w:rsidRDefault="00641C44" w:rsidP="00641C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34" w:name="block-24608929"/>
      <w:bookmarkEnd w:id="33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End w:id="34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641C44" w:rsidRPr="00FE0C40" w:rsidRDefault="00641C44" w:rsidP="00641C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0C4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41C44" w:rsidRPr="0059019E" w:rsidRDefault="00641C44" w:rsidP="00641C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affad5d6-e7c5-4217-a5f0-770d8e0e87a8"/>
      <w:r w:rsidRPr="0059019E">
        <w:rPr>
          <w:rFonts w:ascii="Times New Roman" w:hAnsi="Times New Roman" w:cs="Times New Roman"/>
          <w:color w:val="000000"/>
          <w:sz w:val="24"/>
          <w:szCs w:val="24"/>
        </w:rPr>
        <w:t>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bookmarkEnd w:id="35"/>
      <w:r w:rsidRPr="0059019E">
        <w:rPr>
          <w:rFonts w:ascii="Times New Roman" w:hAnsi="Times New Roman" w:cs="Times New Roman"/>
          <w:sz w:val="24"/>
          <w:szCs w:val="24"/>
        </w:rPr>
        <w:br/>
      </w:r>
      <w:bookmarkStart w:id="36" w:name="e8cabfe5-5c2d-474f-8f51-6f2eb647c0e5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Литературное чтение. Рабочая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тетрадь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>чебное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пособие.Москва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"Просвещение"2022</w:t>
      </w:r>
      <w:bookmarkEnd w:id="36"/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41C44" w:rsidRPr="0059019E" w:rsidRDefault="00641C44" w:rsidP="00641C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d455677a-27ca-4068-ae57-28f9d9f99a29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разработки по литературному чтению. 3 класс: пособие для учителя/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С.В.Кутявина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.- Москва.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>АКО,2022</w:t>
      </w:r>
      <w:bookmarkEnd w:id="37"/>
    </w:p>
    <w:p w:rsidR="00641C44" w:rsidRPr="0059019E" w:rsidRDefault="00641C44" w:rsidP="00641C44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41C44" w:rsidRPr="0059019E" w:rsidRDefault="00641C44" w:rsidP="00641C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41C44" w:rsidRPr="0059019E" w:rsidRDefault="00641C44" w:rsidP="00641C4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8" w:name="ead47bee-61c2-4353-b0fd-07c1eef54e3f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edsoo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488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bookmarkEnd w:id="38"/>
    </w:p>
    <w:p w:rsidR="00641C44" w:rsidRDefault="00641C44" w:rsidP="00641C44">
      <w:pPr>
        <w:spacing w:after="0" w:line="240" w:lineRule="auto"/>
        <w:ind w:left="120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образовательный ресурс: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"Российская электронная школа"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17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https://resh.edu.ru/subject/13/3/</w:t>
        </w:r>
      </w:hyperlink>
    </w:p>
    <w:p w:rsidR="00997970" w:rsidRDefault="00997970">
      <w:bookmarkStart w:id="39" w:name="_GoBack"/>
      <w:bookmarkEnd w:id="39"/>
    </w:p>
    <w:sectPr w:rsidR="0099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2D"/>
    <w:multiLevelType w:val="multilevel"/>
    <w:tmpl w:val="1A6C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15107"/>
    <w:multiLevelType w:val="multilevel"/>
    <w:tmpl w:val="8EBC3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C467A"/>
    <w:multiLevelType w:val="multilevel"/>
    <w:tmpl w:val="D26AE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2FCD"/>
    <w:multiLevelType w:val="multilevel"/>
    <w:tmpl w:val="2C702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27C7F"/>
    <w:multiLevelType w:val="multilevel"/>
    <w:tmpl w:val="C5BE9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F49AD"/>
    <w:multiLevelType w:val="multilevel"/>
    <w:tmpl w:val="5DCCB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F1025"/>
    <w:multiLevelType w:val="multilevel"/>
    <w:tmpl w:val="15EEB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759FF"/>
    <w:multiLevelType w:val="multilevel"/>
    <w:tmpl w:val="8438B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641FE"/>
    <w:multiLevelType w:val="multilevel"/>
    <w:tmpl w:val="FB6E4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C6E07"/>
    <w:multiLevelType w:val="multilevel"/>
    <w:tmpl w:val="BFA8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35E2F"/>
    <w:multiLevelType w:val="multilevel"/>
    <w:tmpl w:val="DF881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F278C"/>
    <w:multiLevelType w:val="multilevel"/>
    <w:tmpl w:val="AB8E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86537"/>
    <w:multiLevelType w:val="multilevel"/>
    <w:tmpl w:val="95E86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C69B7"/>
    <w:multiLevelType w:val="multilevel"/>
    <w:tmpl w:val="C06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94E57"/>
    <w:multiLevelType w:val="multilevel"/>
    <w:tmpl w:val="5A8AC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F0365"/>
    <w:multiLevelType w:val="multilevel"/>
    <w:tmpl w:val="ED103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B768F"/>
    <w:multiLevelType w:val="multilevel"/>
    <w:tmpl w:val="38045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A2EB3"/>
    <w:multiLevelType w:val="multilevel"/>
    <w:tmpl w:val="9618B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257B4"/>
    <w:multiLevelType w:val="multilevel"/>
    <w:tmpl w:val="C8143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72BA9"/>
    <w:multiLevelType w:val="multilevel"/>
    <w:tmpl w:val="6AACA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D6720"/>
    <w:multiLevelType w:val="multilevel"/>
    <w:tmpl w:val="0778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87CE9"/>
    <w:multiLevelType w:val="multilevel"/>
    <w:tmpl w:val="7BF4C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402B5"/>
    <w:multiLevelType w:val="multilevel"/>
    <w:tmpl w:val="F8D6B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A04B1"/>
    <w:multiLevelType w:val="multilevel"/>
    <w:tmpl w:val="6CDCB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B32E1"/>
    <w:multiLevelType w:val="multilevel"/>
    <w:tmpl w:val="5486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460D5"/>
    <w:multiLevelType w:val="multilevel"/>
    <w:tmpl w:val="51102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A3F95"/>
    <w:multiLevelType w:val="multilevel"/>
    <w:tmpl w:val="EA52E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85034"/>
    <w:multiLevelType w:val="multilevel"/>
    <w:tmpl w:val="25EC1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C370E"/>
    <w:multiLevelType w:val="multilevel"/>
    <w:tmpl w:val="9014F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7D623F"/>
    <w:multiLevelType w:val="multilevel"/>
    <w:tmpl w:val="A6FA2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F50D99"/>
    <w:multiLevelType w:val="multilevel"/>
    <w:tmpl w:val="C6540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73640"/>
    <w:multiLevelType w:val="multilevel"/>
    <w:tmpl w:val="0048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E39AD"/>
    <w:multiLevelType w:val="multilevel"/>
    <w:tmpl w:val="D80E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264BC"/>
    <w:multiLevelType w:val="multilevel"/>
    <w:tmpl w:val="9E2E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CA33F3"/>
    <w:multiLevelType w:val="multilevel"/>
    <w:tmpl w:val="7A0A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B500D"/>
    <w:multiLevelType w:val="multilevel"/>
    <w:tmpl w:val="9972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16E89"/>
    <w:multiLevelType w:val="multilevel"/>
    <w:tmpl w:val="7C8A3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30"/>
  </w:num>
  <w:num w:numId="5">
    <w:abstractNumId w:val="25"/>
  </w:num>
  <w:num w:numId="6">
    <w:abstractNumId w:val="36"/>
  </w:num>
  <w:num w:numId="7">
    <w:abstractNumId w:val="20"/>
  </w:num>
  <w:num w:numId="8">
    <w:abstractNumId w:val="2"/>
  </w:num>
  <w:num w:numId="9">
    <w:abstractNumId w:val="21"/>
  </w:num>
  <w:num w:numId="10">
    <w:abstractNumId w:val="11"/>
  </w:num>
  <w:num w:numId="11">
    <w:abstractNumId w:val="9"/>
  </w:num>
  <w:num w:numId="12">
    <w:abstractNumId w:val="5"/>
  </w:num>
  <w:num w:numId="13">
    <w:abstractNumId w:val="35"/>
  </w:num>
  <w:num w:numId="14">
    <w:abstractNumId w:val="4"/>
  </w:num>
  <w:num w:numId="15">
    <w:abstractNumId w:val="23"/>
  </w:num>
  <w:num w:numId="16">
    <w:abstractNumId w:val="0"/>
  </w:num>
  <w:num w:numId="17">
    <w:abstractNumId w:val="14"/>
  </w:num>
  <w:num w:numId="18">
    <w:abstractNumId w:val="17"/>
  </w:num>
  <w:num w:numId="19">
    <w:abstractNumId w:val="33"/>
  </w:num>
  <w:num w:numId="20">
    <w:abstractNumId w:val="22"/>
  </w:num>
  <w:num w:numId="21">
    <w:abstractNumId w:val="6"/>
  </w:num>
  <w:num w:numId="22">
    <w:abstractNumId w:val="32"/>
  </w:num>
  <w:num w:numId="23">
    <w:abstractNumId w:val="8"/>
  </w:num>
  <w:num w:numId="24">
    <w:abstractNumId w:val="16"/>
  </w:num>
  <w:num w:numId="25">
    <w:abstractNumId w:val="10"/>
  </w:num>
  <w:num w:numId="26">
    <w:abstractNumId w:val="34"/>
  </w:num>
  <w:num w:numId="27">
    <w:abstractNumId w:val="29"/>
  </w:num>
  <w:num w:numId="28">
    <w:abstractNumId w:val="12"/>
  </w:num>
  <w:num w:numId="29">
    <w:abstractNumId w:val="28"/>
  </w:num>
  <w:num w:numId="30">
    <w:abstractNumId w:val="7"/>
  </w:num>
  <w:num w:numId="31">
    <w:abstractNumId w:val="24"/>
  </w:num>
  <w:num w:numId="32">
    <w:abstractNumId w:val="1"/>
  </w:num>
  <w:num w:numId="33">
    <w:abstractNumId w:val="18"/>
  </w:num>
  <w:num w:numId="34">
    <w:abstractNumId w:val="13"/>
  </w:num>
  <w:num w:numId="35">
    <w:abstractNumId w:val="27"/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2A"/>
    <w:rsid w:val="004E172A"/>
    <w:rsid w:val="00641C44"/>
    <w:rsid w:val="009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4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1C4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1C4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1C4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41C4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41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41C4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41C4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41C44"/>
  </w:style>
  <w:style w:type="paragraph" w:styleId="a3">
    <w:name w:val="header"/>
    <w:basedOn w:val="a"/>
    <w:link w:val="a4"/>
    <w:uiPriority w:val="99"/>
    <w:unhideWhenUsed/>
    <w:rsid w:val="00641C4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41C44"/>
    <w:rPr>
      <w:lang w:val="en-US"/>
    </w:rPr>
  </w:style>
  <w:style w:type="paragraph" w:styleId="a5">
    <w:name w:val="Normal Indent"/>
    <w:basedOn w:val="a"/>
    <w:uiPriority w:val="99"/>
    <w:unhideWhenUsed/>
    <w:rsid w:val="00641C4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41C4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41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41C44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41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41C44"/>
    <w:rPr>
      <w:i/>
      <w:iCs/>
    </w:rPr>
  </w:style>
  <w:style w:type="character" w:styleId="ab">
    <w:name w:val="Hyperlink"/>
    <w:basedOn w:val="a0"/>
    <w:uiPriority w:val="99"/>
    <w:unhideWhenUsed/>
    <w:rsid w:val="00641C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C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1C44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4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1C44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641C44"/>
  </w:style>
  <w:style w:type="paragraph" w:styleId="af0">
    <w:name w:val="footer"/>
    <w:basedOn w:val="a"/>
    <w:link w:val="af1"/>
    <w:uiPriority w:val="99"/>
    <w:unhideWhenUsed/>
    <w:rsid w:val="0064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1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4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1C4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1C4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1C4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41C4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41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41C4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41C4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41C44"/>
  </w:style>
  <w:style w:type="paragraph" w:styleId="a3">
    <w:name w:val="header"/>
    <w:basedOn w:val="a"/>
    <w:link w:val="a4"/>
    <w:uiPriority w:val="99"/>
    <w:unhideWhenUsed/>
    <w:rsid w:val="00641C4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41C44"/>
    <w:rPr>
      <w:lang w:val="en-US"/>
    </w:rPr>
  </w:style>
  <w:style w:type="paragraph" w:styleId="a5">
    <w:name w:val="Normal Indent"/>
    <w:basedOn w:val="a"/>
    <w:uiPriority w:val="99"/>
    <w:unhideWhenUsed/>
    <w:rsid w:val="00641C4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41C4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41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41C44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41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41C44"/>
    <w:rPr>
      <w:i/>
      <w:iCs/>
    </w:rPr>
  </w:style>
  <w:style w:type="character" w:styleId="ab">
    <w:name w:val="Hyperlink"/>
    <w:basedOn w:val="a0"/>
    <w:uiPriority w:val="99"/>
    <w:unhideWhenUsed/>
    <w:rsid w:val="00641C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C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1C44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4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1C44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641C44"/>
  </w:style>
  <w:style w:type="paragraph" w:styleId="af0">
    <w:name w:val="footer"/>
    <w:basedOn w:val="a"/>
    <w:link w:val="af1"/>
    <w:uiPriority w:val="99"/>
    <w:unhideWhenUsed/>
    <w:rsid w:val="0064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resh.edu.ru/subject/13/3/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27c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66" Type="http://schemas.openxmlformats.org/officeDocument/2006/relationships/hyperlink" Target="https://m.edsoo.ru/8bc5035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87" Type="http://schemas.openxmlformats.org/officeDocument/2006/relationships/hyperlink" Target="https://m.edsoo.ru/8bc5072c" TargetMode="External"/><Relationship Id="rId102" Type="http://schemas.openxmlformats.org/officeDocument/2006/relationships/hyperlink" Target="https://m.edsoo.ru/8bc523ba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56" Type="http://schemas.openxmlformats.org/officeDocument/2006/relationships/hyperlink" Target="https://m.edsoo.ru/8bc4c80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8262</Words>
  <Characters>47096</Characters>
  <Application>Microsoft Office Word</Application>
  <DocSecurity>0</DocSecurity>
  <Lines>392</Lines>
  <Paragraphs>110</Paragraphs>
  <ScaleCrop>false</ScaleCrop>
  <Company/>
  <LinksUpToDate>false</LinksUpToDate>
  <CharactersWithSpaces>55248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2024-09-22T23:52:00Z</dcterms:created>
  <dcterms:modified xsi:type="dcterms:W3CDTF">2024-09-22T23:53:00Z</dcterms:modified>
</cp:coreProperties>
</file>