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6BB" w:rsidRPr="00653B6A" w:rsidRDefault="001956BB" w:rsidP="001956BB">
      <w:pPr>
        <w:spacing w:after="0" w:line="408" w:lineRule="auto"/>
        <w:ind w:left="120"/>
        <w:jc w:val="center"/>
      </w:pPr>
      <w:bookmarkStart w:id="0" w:name="block-24486924"/>
      <w:bookmarkStart w:id="1" w:name="block-43376055"/>
      <w:r w:rsidRPr="00653B6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956BB" w:rsidRPr="00653B6A" w:rsidRDefault="001956BB" w:rsidP="001956BB">
      <w:pPr>
        <w:spacing w:after="0" w:line="408" w:lineRule="auto"/>
        <w:ind w:left="120"/>
        <w:jc w:val="center"/>
      </w:pPr>
      <w:bookmarkStart w:id="2" w:name="f4b77253-b546-4392-9a57-e89e00121ad4"/>
      <w:r w:rsidRPr="00653B6A">
        <w:rPr>
          <w:rFonts w:ascii="Times New Roman" w:hAnsi="Times New Roman"/>
          <w:b/>
          <w:color w:val="000000"/>
          <w:sz w:val="28"/>
        </w:rPr>
        <w:t>Министерство науки и образования Забайкальского края</w:t>
      </w:r>
      <w:bookmarkEnd w:id="2"/>
      <w:r w:rsidRPr="00653B6A">
        <w:rPr>
          <w:rFonts w:ascii="Times New Roman" w:hAnsi="Times New Roman"/>
          <w:b/>
          <w:color w:val="000000"/>
          <w:sz w:val="28"/>
        </w:rPr>
        <w:t xml:space="preserve"> </w:t>
      </w:r>
    </w:p>
    <w:p w:rsidR="001956BB" w:rsidRPr="00653B6A" w:rsidRDefault="001956BB" w:rsidP="001956BB">
      <w:pPr>
        <w:spacing w:after="0" w:line="408" w:lineRule="auto"/>
        <w:ind w:left="120"/>
        <w:jc w:val="center"/>
      </w:pPr>
      <w:bookmarkStart w:id="3" w:name="ff833317-1fec-4ea9-989b-6c7a3453db00"/>
      <w:r w:rsidRPr="00653B6A">
        <w:rPr>
          <w:rFonts w:ascii="Times New Roman" w:hAnsi="Times New Roman"/>
          <w:b/>
          <w:color w:val="000000"/>
          <w:sz w:val="28"/>
        </w:rPr>
        <w:t>Комитет образования ГО "Поселок Агинское"</w:t>
      </w:r>
      <w:bookmarkEnd w:id="3"/>
    </w:p>
    <w:p w:rsidR="001956BB" w:rsidRPr="00653B6A" w:rsidRDefault="001956BB" w:rsidP="001956BB">
      <w:pPr>
        <w:spacing w:after="0" w:line="408" w:lineRule="auto"/>
        <w:ind w:left="120"/>
        <w:jc w:val="center"/>
      </w:pPr>
      <w:r w:rsidRPr="00653B6A">
        <w:rPr>
          <w:rFonts w:ascii="Times New Roman" w:hAnsi="Times New Roman"/>
          <w:b/>
          <w:color w:val="000000"/>
          <w:sz w:val="28"/>
        </w:rPr>
        <w:t>МАОУ "АСОШ № 4" ГО "Поселок Агинское"</w:t>
      </w:r>
    </w:p>
    <w:p w:rsidR="001956BB" w:rsidRPr="00653B6A" w:rsidRDefault="001956BB" w:rsidP="001956BB">
      <w:pPr>
        <w:spacing w:after="0"/>
        <w:ind w:left="120"/>
      </w:pPr>
    </w:p>
    <w:p w:rsidR="001956BB" w:rsidRPr="00653B6A" w:rsidRDefault="001956BB" w:rsidP="001956BB">
      <w:pPr>
        <w:spacing w:after="0"/>
        <w:ind w:left="120"/>
      </w:pPr>
    </w:p>
    <w:p w:rsidR="001956BB" w:rsidRPr="00653B6A" w:rsidRDefault="001956BB" w:rsidP="001956BB">
      <w:pPr>
        <w:spacing w:after="0"/>
        <w:ind w:left="120"/>
      </w:pPr>
    </w:p>
    <w:p w:rsidR="001956BB" w:rsidRPr="00653B6A" w:rsidRDefault="001956BB" w:rsidP="001956B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956BB" w:rsidRPr="00E2220E" w:rsidTr="00C90841">
        <w:tc>
          <w:tcPr>
            <w:tcW w:w="3114" w:type="dxa"/>
          </w:tcPr>
          <w:p w:rsidR="001956BB" w:rsidRPr="0040209D" w:rsidRDefault="001956BB" w:rsidP="00C9084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1956BB" w:rsidRPr="008944ED" w:rsidRDefault="001956BB" w:rsidP="00C908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ШМО учителей начальных классов</w:t>
            </w:r>
          </w:p>
          <w:p w:rsidR="001956BB" w:rsidRDefault="001956BB" w:rsidP="00C9084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956BB" w:rsidRPr="008944ED" w:rsidRDefault="001956BB" w:rsidP="00C908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МО↵ Кондрашенко Л.Б.</w:t>
            </w:r>
          </w:p>
          <w:p w:rsidR="001956BB" w:rsidRDefault="001956BB" w:rsidP="00C908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№146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956BB" w:rsidRPr="0040209D" w:rsidRDefault="001956BB" w:rsidP="00C908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956BB" w:rsidRPr="0040209D" w:rsidRDefault="001956BB" w:rsidP="00C908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1956BB" w:rsidRPr="008944ED" w:rsidRDefault="001956BB" w:rsidP="00C908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:rsidR="001956BB" w:rsidRDefault="001956BB" w:rsidP="00C9084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956BB" w:rsidRPr="008944ED" w:rsidRDefault="001956BB" w:rsidP="00C908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Александрова С.С.</w:t>
            </w:r>
          </w:p>
          <w:p w:rsidR="001956BB" w:rsidRDefault="001956BB" w:rsidP="00C908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№146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956BB" w:rsidRPr="0040209D" w:rsidRDefault="001956BB" w:rsidP="00C908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956BB" w:rsidRDefault="001956BB" w:rsidP="00C908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956BB" w:rsidRPr="008944ED" w:rsidRDefault="001956BB" w:rsidP="00C908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1956BB" w:rsidRDefault="001956BB" w:rsidP="00C9084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956BB" w:rsidRPr="008944ED" w:rsidRDefault="001956BB" w:rsidP="00C908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Иванова С.Ц.</w:t>
            </w:r>
          </w:p>
          <w:p w:rsidR="001956BB" w:rsidRDefault="001956BB" w:rsidP="00C908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№146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956BB" w:rsidRPr="0040209D" w:rsidRDefault="001956BB" w:rsidP="00C908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956BB" w:rsidRDefault="001956BB" w:rsidP="001956BB">
      <w:pPr>
        <w:spacing w:after="0"/>
        <w:ind w:left="120"/>
      </w:pPr>
    </w:p>
    <w:p w:rsidR="001956BB" w:rsidRDefault="001956BB" w:rsidP="001956BB">
      <w:pPr>
        <w:spacing w:after="0"/>
        <w:ind w:left="120"/>
      </w:pPr>
    </w:p>
    <w:p w:rsidR="001956BB" w:rsidRDefault="001956BB" w:rsidP="001956BB">
      <w:pPr>
        <w:spacing w:after="0"/>
        <w:ind w:left="120"/>
      </w:pPr>
    </w:p>
    <w:p w:rsidR="001956BB" w:rsidRDefault="001956BB" w:rsidP="001956BB">
      <w:pPr>
        <w:spacing w:after="0"/>
        <w:ind w:left="120"/>
      </w:pPr>
    </w:p>
    <w:p w:rsidR="001956BB" w:rsidRDefault="001956BB" w:rsidP="001956BB">
      <w:pPr>
        <w:spacing w:after="0"/>
        <w:ind w:left="120"/>
      </w:pPr>
    </w:p>
    <w:p w:rsidR="001956BB" w:rsidRDefault="001956BB" w:rsidP="001956B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956BB" w:rsidRDefault="001956BB" w:rsidP="001956B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5709356)</w:t>
      </w:r>
    </w:p>
    <w:p w:rsidR="001956BB" w:rsidRDefault="001956BB" w:rsidP="001956BB">
      <w:pPr>
        <w:spacing w:after="0"/>
        <w:ind w:left="120"/>
        <w:jc w:val="center"/>
      </w:pPr>
    </w:p>
    <w:p w:rsidR="001956BB" w:rsidRDefault="001956BB" w:rsidP="001956B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:rsidR="001956BB" w:rsidRDefault="001956BB" w:rsidP="001956B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1956BB" w:rsidRDefault="001956BB" w:rsidP="001956BB">
      <w:pPr>
        <w:spacing w:after="0"/>
        <w:ind w:left="120"/>
        <w:jc w:val="center"/>
      </w:pPr>
    </w:p>
    <w:p w:rsidR="001956BB" w:rsidRDefault="001956BB" w:rsidP="001956BB">
      <w:pPr>
        <w:spacing w:after="0"/>
        <w:ind w:left="120"/>
        <w:jc w:val="center"/>
      </w:pPr>
    </w:p>
    <w:p w:rsidR="001956BB" w:rsidRDefault="001956BB" w:rsidP="001956BB">
      <w:pPr>
        <w:spacing w:after="0"/>
        <w:ind w:left="120"/>
        <w:jc w:val="center"/>
      </w:pPr>
    </w:p>
    <w:p w:rsidR="001956BB" w:rsidRDefault="001956BB" w:rsidP="001956BB">
      <w:pPr>
        <w:spacing w:after="0"/>
        <w:ind w:left="120"/>
        <w:jc w:val="center"/>
      </w:pPr>
    </w:p>
    <w:p w:rsidR="001956BB" w:rsidRDefault="001956BB" w:rsidP="001956BB">
      <w:pPr>
        <w:spacing w:after="0"/>
        <w:ind w:left="120"/>
        <w:jc w:val="center"/>
      </w:pPr>
    </w:p>
    <w:p w:rsidR="001956BB" w:rsidRDefault="001956BB" w:rsidP="001956BB">
      <w:pPr>
        <w:spacing w:after="0"/>
        <w:ind w:left="120"/>
        <w:jc w:val="center"/>
      </w:pPr>
    </w:p>
    <w:p w:rsidR="001956BB" w:rsidRDefault="001956BB" w:rsidP="001956BB">
      <w:pPr>
        <w:spacing w:after="0"/>
        <w:ind w:left="120"/>
        <w:jc w:val="center"/>
      </w:pPr>
    </w:p>
    <w:p w:rsidR="001956BB" w:rsidRDefault="001956BB" w:rsidP="001956BB">
      <w:pPr>
        <w:spacing w:after="0"/>
        <w:ind w:left="120"/>
        <w:jc w:val="center"/>
      </w:pPr>
    </w:p>
    <w:p w:rsidR="001956BB" w:rsidRDefault="001956BB" w:rsidP="00C21E4E">
      <w:pPr>
        <w:spacing w:after="0" w:line="264" w:lineRule="auto"/>
        <w:rPr>
          <w:rFonts w:ascii="Times New Roman" w:hAnsi="Times New Roman"/>
          <w:b/>
          <w:color w:val="000000"/>
          <w:sz w:val="28"/>
        </w:rPr>
      </w:pPr>
      <w:bookmarkStart w:id="4" w:name="block-24486925"/>
      <w:bookmarkEnd w:id="0"/>
      <w:bookmarkEnd w:id="1"/>
    </w:p>
    <w:p w:rsidR="001956BB" w:rsidRDefault="001956BB" w:rsidP="00C21E4E">
      <w:pPr>
        <w:spacing w:after="0" w:line="264" w:lineRule="auto"/>
        <w:rPr>
          <w:rFonts w:ascii="Times New Roman" w:hAnsi="Times New Roman"/>
          <w:b/>
          <w:color w:val="000000"/>
          <w:sz w:val="28"/>
        </w:rPr>
      </w:pPr>
    </w:p>
    <w:p w:rsidR="0089327B" w:rsidRPr="00D31293" w:rsidRDefault="001956BB" w:rsidP="00C21E4E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</w:t>
      </w:r>
      <w:bookmarkStart w:id="5" w:name="_GoBack"/>
      <w:bookmarkEnd w:id="5"/>
      <w:r w:rsidR="00C21E4E" w:rsidRPr="00D31293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89327B" w:rsidRPr="00D31293" w:rsidRDefault="0089327B">
      <w:pPr>
        <w:spacing w:after="0" w:line="264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D31293">
        <w:rPr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9327B" w:rsidRPr="00D31293" w:rsidRDefault="0089327B">
      <w:pPr>
        <w:spacing w:after="0" w:line="264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89327B" w:rsidRPr="00D31293" w:rsidRDefault="00C21E4E">
      <w:pPr>
        <w:spacing w:after="0" w:line="264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b/>
          <w:color w:val="000000"/>
          <w:sz w:val="28"/>
          <w:szCs w:val="28"/>
        </w:rPr>
        <w:t>ОБЩАЯ ХАРАКТЕРИСТИКА УЧЕБНОГО ПРЕДМЕТА «ЛИТЕРАТУРНОЕ ЧТЕНИЕ»</w:t>
      </w:r>
    </w:p>
    <w:p w:rsidR="0089327B" w:rsidRPr="00D31293" w:rsidRDefault="0089327B">
      <w:pPr>
        <w:spacing w:after="0" w:line="264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D31293">
        <w:rPr>
          <w:rFonts w:ascii="Times New Roman" w:hAnsi="Times New Roman" w:cs="Times New Roman"/>
          <w:color w:val="333333"/>
          <w:sz w:val="28"/>
          <w:szCs w:val="28"/>
        </w:rPr>
        <w:t xml:space="preserve">рабочей </w:t>
      </w:r>
      <w:r w:rsidRPr="00D31293">
        <w:rPr>
          <w:rFonts w:ascii="Times New Roman" w:hAnsi="Times New Roman" w:cs="Times New Roman"/>
          <w:color w:val="000000"/>
          <w:sz w:val="28"/>
          <w:szCs w:val="28"/>
        </w:rPr>
        <w:t>программе воспитания.</w:t>
      </w:r>
      <w:proofErr w:type="gramEnd"/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Литературное чтение – один из ведущих учебных предметов уровня начального общего образования, который обеспечивает, наряду </w:t>
      </w:r>
      <w:proofErr w:type="gramStart"/>
      <w:r w:rsidRPr="00D31293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293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89327B" w:rsidRPr="00D31293" w:rsidRDefault="00C21E4E">
      <w:pPr>
        <w:spacing w:after="0" w:line="264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b/>
          <w:color w:val="000000"/>
          <w:sz w:val="28"/>
          <w:szCs w:val="28"/>
        </w:rPr>
        <w:t>ЦЕЛИ ИЗУЧЕНИЯ УЧЕБНОГО ПРЕДМЕТА «ЛИТЕРАТУРНОЕ ЧТЕНИЕ»</w:t>
      </w:r>
    </w:p>
    <w:p w:rsidR="0089327B" w:rsidRPr="00D31293" w:rsidRDefault="0089327B">
      <w:pPr>
        <w:spacing w:after="0" w:line="264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D31293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Достижение цели изучения литературного чтения определяется решением следующих задач:</w:t>
      </w:r>
    </w:p>
    <w:p w:rsidR="0089327B" w:rsidRPr="00D31293" w:rsidRDefault="00C21E4E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89327B" w:rsidRPr="00D31293" w:rsidRDefault="00C21E4E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достижение необходимого для продолжения образования уровня общего речевого развития;</w:t>
      </w:r>
    </w:p>
    <w:p w:rsidR="0089327B" w:rsidRPr="00D31293" w:rsidRDefault="00C21E4E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89327B" w:rsidRPr="00D31293" w:rsidRDefault="00C21E4E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89327B" w:rsidRPr="00D31293" w:rsidRDefault="00C21E4E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89327B" w:rsidRPr="00D31293" w:rsidRDefault="00C21E4E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89327B" w:rsidRPr="00D31293" w:rsidRDefault="00C21E4E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для решения учебных задач.</w:t>
      </w:r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В основу отбора произведений для литературного чтения положены </w:t>
      </w:r>
      <w:proofErr w:type="spellStart"/>
      <w:r w:rsidRPr="00D31293">
        <w:rPr>
          <w:rFonts w:ascii="Times New Roman" w:hAnsi="Times New Roman" w:cs="Times New Roman"/>
          <w:color w:val="000000"/>
          <w:sz w:val="28"/>
          <w:szCs w:val="28"/>
        </w:rPr>
        <w:t>общедидактические</w:t>
      </w:r>
      <w:proofErr w:type="spellEnd"/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D3129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D31293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Планируемые результаты изучения литературного чтения включают личностные, </w:t>
      </w:r>
      <w:proofErr w:type="spellStart"/>
      <w:r w:rsidRPr="00D31293">
        <w:rPr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9327B" w:rsidRDefault="00C21E4E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1293">
        <w:rPr>
          <w:rFonts w:ascii="Times New Roman" w:hAnsi="Times New Roman" w:cs="Times New Roman"/>
          <w:b/>
          <w:color w:val="000000"/>
          <w:sz w:val="28"/>
          <w:szCs w:val="28"/>
        </w:rPr>
        <w:t>МЕСТО УЧЕБНОГО ПРЕДМЕТА «ЛИТЕРАТУРНОЕ ЧТЕНИЕ» В УЧЕБНОМ ПЛАНЕ</w:t>
      </w:r>
    </w:p>
    <w:p w:rsidR="00FE2843" w:rsidRPr="00FE2843" w:rsidRDefault="00FE2843">
      <w:pPr>
        <w:spacing w:after="0" w:line="264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FE2843">
        <w:rPr>
          <w:rFonts w:ascii="Times New Roman" w:hAnsi="Times New Roman" w:cs="Times New Roman"/>
          <w:color w:val="000000"/>
          <w:sz w:val="28"/>
          <w:szCs w:val="28"/>
        </w:rPr>
        <w:t>На изучение предмета в 1 классе отводится 3 часа в неделю, суммарно 99 часов</w:t>
      </w:r>
    </w:p>
    <w:p w:rsidR="0089327B" w:rsidRPr="00FE2843" w:rsidRDefault="0089327B">
      <w:pPr>
        <w:spacing w:after="0" w:line="264" w:lineRule="auto"/>
        <w:ind w:left="120"/>
        <w:rPr>
          <w:rFonts w:ascii="Times New Roman" w:hAnsi="Times New Roman" w:cs="Times New Roman"/>
          <w:i/>
          <w:sz w:val="28"/>
          <w:szCs w:val="28"/>
        </w:rPr>
      </w:pPr>
    </w:p>
    <w:p w:rsidR="0089327B" w:rsidRPr="00D31293" w:rsidRDefault="00C21E4E" w:rsidP="00C21E4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block-24486923"/>
      <w:bookmarkEnd w:id="4"/>
      <w:r w:rsidRPr="00D31293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УЧЕБНОГО ПРЕДМЕТА</w:t>
      </w:r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b/>
          <w:color w:val="000000"/>
          <w:sz w:val="28"/>
          <w:szCs w:val="28"/>
        </w:rPr>
        <w:t>Обучение грамоте</w:t>
      </w:r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b/>
          <w:color w:val="000000"/>
          <w:sz w:val="28"/>
          <w:szCs w:val="28"/>
        </w:rPr>
        <w:t>Развитие речи</w:t>
      </w:r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Фонетика</w:t>
      </w:r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b/>
          <w:color w:val="000000"/>
          <w:sz w:val="28"/>
          <w:szCs w:val="28"/>
        </w:rPr>
        <w:t>Чтение</w:t>
      </w:r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b/>
          <w:color w:val="000000"/>
          <w:sz w:val="28"/>
          <w:szCs w:val="28"/>
        </w:rPr>
        <w:t>СИСТЕМАТИЧЕСКИЙ КУРС</w:t>
      </w:r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i/>
          <w:color w:val="000000"/>
          <w:sz w:val="28"/>
          <w:szCs w:val="28"/>
        </w:rPr>
        <w:t>Сказка фольклорная (народная) и литературная (авторская).</w:t>
      </w:r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D31293">
        <w:rPr>
          <w:rFonts w:ascii="Times New Roman" w:hAnsi="Times New Roman" w:cs="Times New Roman"/>
          <w:color w:val="000000"/>
          <w:sz w:val="28"/>
          <w:szCs w:val="28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D31293">
        <w:rPr>
          <w:rFonts w:ascii="Times New Roman" w:hAnsi="Times New Roman" w:cs="Times New Roman"/>
          <w:color w:val="000000"/>
          <w:sz w:val="28"/>
          <w:szCs w:val="28"/>
        </w:rPr>
        <w:t>В.Г.Сутеева</w:t>
      </w:r>
      <w:proofErr w:type="spellEnd"/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 «Кораблик», «Под грибом» </w:t>
      </w:r>
      <w:bookmarkStart w:id="7" w:name="192040c8-9be0-4bcc-9f47-45c543c4cd5f"/>
      <w:r w:rsidRPr="00D31293">
        <w:rPr>
          <w:rFonts w:ascii="Times New Roman" w:hAnsi="Times New Roman" w:cs="Times New Roman"/>
          <w:color w:val="000000"/>
          <w:sz w:val="28"/>
          <w:szCs w:val="28"/>
        </w:rPr>
        <w:t>и другие (по выбору).</w:t>
      </w:r>
      <w:bookmarkEnd w:id="7"/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i/>
          <w:color w:val="000000"/>
          <w:sz w:val="28"/>
          <w:szCs w:val="28"/>
        </w:rPr>
        <w:t>Произведения о детях и для детей.</w:t>
      </w:r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D31293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D31293">
        <w:rPr>
          <w:rFonts w:ascii="Times New Roman" w:hAnsi="Times New Roman" w:cs="Times New Roman"/>
          <w:color w:val="000000"/>
          <w:sz w:val="28"/>
          <w:szCs w:val="28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В.А. Осеева «Три товарища», А.Л. </w:t>
      </w:r>
      <w:proofErr w:type="spellStart"/>
      <w:r w:rsidRPr="00D31293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 «Я – лишний», Ю.И. Ермолаев «Лучший друг» </w:t>
      </w:r>
      <w:bookmarkStart w:id="8" w:name="fea8cf03-c8e1-4ed3-94a3-40e6561a8359"/>
      <w:r w:rsidRPr="00D31293">
        <w:rPr>
          <w:rFonts w:ascii="Times New Roman" w:hAnsi="Times New Roman" w:cs="Times New Roman"/>
          <w:color w:val="000000"/>
          <w:sz w:val="28"/>
          <w:szCs w:val="28"/>
        </w:rPr>
        <w:t>и другие (по выбору).</w:t>
      </w:r>
      <w:bookmarkEnd w:id="8"/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Произведения о родной природе. </w:t>
      </w:r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D31293">
        <w:rPr>
          <w:rFonts w:ascii="Times New Roman" w:hAnsi="Times New Roman" w:cs="Times New Roman"/>
          <w:color w:val="000000"/>
          <w:sz w:val="28"/>
          <w:szCs w:val="28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i/>
          <w:color w:val="000000"/>
          <w:sz w:val="28"/>
          <w:szCs w:val="28"/>
        </w:rPr>
        <w:t>Устное народное творчество – малые фольклорные жанры</w:t>
      </w:r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 (не менее шести произведений). </w:t>
      </w:r>
      <w:proofErr w:type="gramStart"/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Многообразие малых жанров устного народного творчества: </w:t>
      </w:r>
      <w:proofErr w:type="spellStart"/>
      <w:r w:rsidRPr="00D31293">
        <w:rPr>
          <w:rFonts w:ascii="Times New Roman" w:hAnsi="Times New Roman" w:cs="Times New Roman"/>
          <w:color w:val="000000"/>
          <w:sz w:val="28"/>
          <w:szCs w:val="28"/>
        </w:rPr>
        <w:t>потешка</w:t>
      </w:r>
      <w:proofErr w:type="spellEnd"/>
      <w:r w:rsidRPr="00D31293">
        <w:rPr>
          <w:rFonts w:ascii="Times New Roman" w:hAnsi="Times New Roman" w:cs="Times New Roman"/>
          <w:color w:val="000000"/>
          <w:sz w:val="28"/>
          <w:szCs w:val="28"/>
        </w:rPr>
        <w:t>, загадка, пословица, их назначение (веселить, потешать, играть, поучать).</w:t>
      </w:r>
      <w:proofErr w:type="gramEnd"/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Особенности разных малых фольклорных жанров. </w:t>
      </w:r>
      <w:proofErr w:type="spellStart"/>
      <w:r w:rsidRPr="00D31293">
        <w:rPr>
          <w:rFonts w:ascii="Times New Roman" w:hAnsi="Times New Roman" w:cs="Times New Roman"/>
          <w:color w:val="000000"/>
          <w:sz w:val="28"/>
          <w:szCs w:val="28"/>
        </w:rPr>
        <w:t>Потешка</w:t>
      </w:r>
      <w:proofErr w:type="spellEnd"/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Произведения для чтения: </w:t>
      </w:r>
      <w:proofErr w:type="spellStart"/>
      <w:r w:rsidRPr="00D31293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D31293">
        <w:rPr>
          <w:rFonts w:ascii="Times New Roman" w:hAnsi="Times New Roman" w:cs="Times New Roman"/>
          <w:color w:val="000000"/>
          <w:sz w:val="28"/>
          <w:szCs w:val="28"/>
        </w:rPr>
        <w:t>, загадки, пословицы.</w:t>
      </w:r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i/>
          <w:color w:val="000000"/>
          <w:sz w:val="28"/>
          <w:szCs w:val="28"/>
        </w:rPr>
        <w:t>Произведения о братьях наших меньших</w:t>
      </w:r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Произведения для чтения: В.В. Бианки «Лис и Мышонок», Е.И. </w:t>
      </w:r>
      <w:proofErr w:type="spellStart"/>
      <w:r w:rsidRPr="00D31293">
        <w:rPr>
          <w:rFonts w:ascii="Times New Roman" w:hAnsi="Times New Roman" w:cs="Times New Roman"/>
          <w:color w:val="000000"/>
          <w:sz w:val="28"/>
          <w:szCs w:val="28"/>
        </w:rPr>
        <w:t>Чарушин</w:t>
      </w:r>
      <w:proofErr w:type="spellEnd"/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 «Про Томку», М.М. Пришвин «Ёж», Н.И. Сладков «Лисица и Ёж» </w:t>
      </w:r>
      <w:bookmarkStart w:id="9" w:name="fce98a40-ae0b-4d2c-875d-505cf2d5a21d"/>
      <w:r w:rsidRPr="00D31293">
        <w:rPr>
          <w:rFonts w:ascii="Times New Roman" w:hAnsi="Times New Roman" w:cs="Times New Roman"/>
          <w:color w:val="000000"/>
          <w:sz w:val="28"/>
          <w:szCs w:val="28"/>
        </w:rPr>
        <w:t>и другие.</w:t>
      </w:r>
      <w:bookmarkEnd w:id="9"/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i/>
          <w:color w:val="000000"/>
          <w:sz w:val="28"/>
          <w:szCs w:val="28"/>
        </w:rPr>
        <w:t>Произведения о маме.</w:t>
      </w:r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D31293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, А. В. Митяева </w:t>
      </w:r>
      <w:bookmarkStart w:id="10" w:name="a3da6f91-f80f-4d4a-8e62-998ba5c8e117"/>
      <w:r w:rsidRPr="00D31293">
        <w:rPr>
          <w:rFonts w:ascii="Times New Roman" w:hAnsi="Times New Roman" w:cs="Times New Roman"/>
          <w:color w:val="000000"/>
          <w:sz w:val="28"/>
          <w:szCs w:val="28"/>
        </w:rPr>
        <w:t>и др.</w:t>
      </w:r>
      <w:bookmarkEnd w:id="10"/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). Осознание нравственно-этических понятий: чувство любви как </w:t>
      </w:r>
      <w:r w:rsidRPr="00D3129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привязанность одного человека к другому (матери к ребёнку, детей к матери, </w:t>
      </w:r>
      <w:proofErr w:type="gramStart"/>
      <w:r w:rsidRPr="00D31293">
        <w:rPr>
          <w:rFonts w:ascii="Times New Roman" w:hAnsi="Times New Roman" w:cs="Times New Roman"/>
          <w:color w:val="000000"/>
          <w:sz w:val="28"/>
          <w:szCs w:val="28"/>
        </w:rPr>
        <w:t>близким</w:t>
      </w:r>
      <w:proofErr w:type="gramEnd"/>
      <w:r w:rsidRPr="00D31293">
        <w:rPr>
          <w:rFonts w:ascii="Times New Roman" w:hAnsi="Times New Roman" w:cs="Times New Roman"/>
          <w:color w:val="000000"/>
          <w:sz w:val="28"/>
          <w:szCs w:val="28"/>
        </w:rPr>
        <w:t>), проявление любви и заботы о родных людях.</w:t>
      </w:r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Произведения для чтения: Е.А. Благинина «Посидим в тишине», А.Л. </w:t>
      </w:r>
      <w:proofErr w:type="spellStart"/>
      <w:r w:rsidRPr="00D31293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 «Мама», А.В. Митяев «За что я люблю маму» </w:t>
      </w:r>
      <w:bookmarkStart w:id="11" w:name="e4e52ce4-82f6-450f-a8ef-39f9bea95300"/>
      <w:r w:rsidRPr="00D31293">
        <w:rPr>
          <w:rFonts w:ascii="Times New Roman" w:hAnsi="Times New Roman" w:cs="Times New Roman"/>
          <w:color w:val="000000"/>
          <w:sz w:val="28"/>
          <w:szCs w:val="28"/>
        </w:rPr>
        <w:t>и другие (по выбору).</w:t>
      </w:r>
      <w:bookmarkEnd w:id="11"/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i/>
          <w:color w:val="000000"/>
          <w:sz w:val="28"/>
          <w:szCs w:val="28"/>
        </w:rPr>
        <w:t>Фольклорные и авторские произведения о чудесах и фантазии (не менее трёх произведений).</w:t>
      </w:r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D31293">
        <w:rPr>
          <w:rFonts w:ascii="Times New Roman" w:hAnsi="Times New Roman" w:cs="Times New Roman"/>
          <w:color w:val="000000"/>
          <w:sz w:val="28"/>
          <w:szCs w:val="28"/>
        </w:rPr>
        <w:t>необычными</w:t>
      </w:r>
      <w:proofErr w:type="gramEnd"/>
      <w:r w:rsidRPr="00D31293">
        <w:rPr>
          <w:rFonts w:ascii="Times New Roman" w:hAnsi="Times New Roman" w:cs="Times New Roman"/>
          <w:color w:val="000000"/>
          <w:sz w:val="28"/>
          <w:szCs w:val="28"/>
        </w:rPr>
        <w:t>, сказочными, фантастическими.</w:t>
      </w:r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Произведения для чтения: Р.С. </w:t>
      </w:r>
      <w:proofErr w:type="spellStart"/>
      <w:r w:rsidRPr="00D31293">
        <w:rPr>
          <w:rFonts w:ascii="Times New Roman" w:hAnsi="Times New Roman" w:cs="Times New Roman"/>
          <w:color w:val="000000"/>
          <w:sz w:val="28"/>
          <w:szCs w:val="28"/>
        </w:rPr>
        <w:t>Сеф</w:t>
      </w:r>
      <w:proofErr w:type="spellEnd"/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 «Чудо», В.В. Лунин «Я видел чудо», Б.В. </w:t>
      </w:r>
      <w:proofErr w:type="spellStart"/>
      <w:r w:rsidRPr="00D31293">
        <w:rPr>
          <w:rFonts w:ascii="Times New Roman" w:hAnsi="Times New Roman" w:cs="Times New Roman"/>
          <w:color w:val="000000"/>
          <w:sz w:val="28"/>
          <w:szCs w:val="28"/>
        </w:rPr>
        <w:t>Заходер</w:t>
      </w:r>
      <w:proofErr w:type="spellEnd"/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 «Моя </w:t>
      </w:r>
      <w:proofErr w:type="spellStart"/>
      <w:r w:rsidRPr="00D31293">
        <w:rPr>
          <w:rFonts w:ascii="Times New Roman" w:hAnsi="Times New Roman" w:cs="Times New Roman"/>
          <w:color w:val="000000"/>
          <w:sz w:val="28"/>
          <w:szCs w:val="28"/>
        </w:rPr>
        <w:t>Вообразилия</w:t>
      </w:r>
      <w:proofErr w:type="spellEnd"/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», Ю.П. </w:t>
      </w:r>
      <w:proofErr w:type="spellStart"/>
      <w:r w:rsidRPr="00D31293">
        <w:rPr>
          <w:rFonts w:ascii="Times New Roman" w:hAnsi="Times New Roman" w:cs="Times New Roman"/>
          <w:color w:val="000000"/>
          <w:sz w:val="28"/>
          <w:szCs w:val="28"/>
        </w:rPr>
        <w:t>Мориц</w:t>
      </w:r>
      <w:proofErr w:type="spellEnd"/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 «Сто фантазий» </w:t>
      </w:r>
      <w:bookmarkStart w:id="12" w:name="1276de16-2d11-43d3-bead-a64a93ae8cc5"/>
      <w:r w:rsidRPr="00D31293">
        <w:rPr>
          <w:rFonts w:ascii="Times New Roman" w:hAnsi="Times New Roman" w:cs="Times New Roman"/>
          <w:color w:val="333333"/>
          <w:sz w:val="28"/>
          <w:szCs w:val="28"/>
        </w:rPr>
        <w:t>и другие (по выбору).</w:t>
      </w:r>
      <w:bookmarkEnd w:id="12"/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i/>
          <w:color w:val="000000"/>
          <w:sz w:val="28"/>
          <w:szCs w:val="28"/>
        </w:rPr>
        <w:t>Библиографическая культура</w:t>
      </w:r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i/>
          <w:color w:val="000000"/>
          <w:sz w:val="28"/>
          <w:szCs w:val="28"/>
        </w:rPr>
        <w:t>Базовые логические действия</w:t>
      </w:r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89327B" w:rsidRPr="00D31293" w:rsidRDefault="00C21E4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89327B" w:rsidRPr="00D31293" w:rsidRDefault="00C21E4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понимать фактическое содержание прочитанного или прослушанного текста;</w:t>
      </w:r>
    </w:p>
    <w:p w:rsidR="0089327B" w:rsidRPr="00D31293" w:rsidRDefault="00C21E4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293">
        <w:rPr>
          <w:rFonts w:ascii="Times New Roman" w:hAnsi="Times New Roman" w:cs="Times New Roman"/>
          <w:color w:val="000000"/>
          <w:sz w:val="28"/>
          <w:szCs w:val="28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89327B" w:rsidRPr="00D31293" w:rsidRDefault="00C21E4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89327B" w:rsidRPr="00D31293" w:rsidRDefault="00C21E4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89327B" w:rsidRPr="00D31293" w:rsidRDefault="00C21E4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сравнивать произведения по теме, настроению, которое оно вызывает.</w:t>
      </w:r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i/>
          <w:color w:val="000000"/>
          <w:sz w:val="28"/>
          <w:szCs w:val="28"/>
        </w:rPr>
        <w:t>Работа с информацией</w:t>
      </w:r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89327B" w:rsidRPr="00D31293" w:rsidRDefault="00C21E4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понимать, что те</w:t>
      </w:r>
      <w:proofErr w:type="gramStart"/>
      <w:r w:rsidRPr="00D31293">
        <w:rPr>
          <w:rFonts w:ascii="Times New Roman" w:hAnsi="Times New Roman" w:cs="Times New Roman"/>
          <w:color w:val="000000"/>
          <w:sz w:val="28"/>
          <w:szCs w:val="28"/>
        </w:rPr>
        <w:t>кст пр</w:t>
      </w:r>
      <w:proofErr w:type="gramEnd"/>
      <w:r w:rsidRPr="00D31293">
        <w:rPr>
          <w:rFonts w:ascii="Times New Roman" w:hAnsi="Times New Roman" w:cs="Times New Roman"/>
          <w:color w:val="000000"/>
          <w:sz w:val="28"/>
          <w:szCs w:val="28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89327B" w:rsidRPr="00D31293" w:rsidRDefault="00C21E4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i/>
          <w:color w:val="000000"/>
          <w:sz w:val="28"/>
          <w:szCs w:val="28"/>
        </w:rPr>
        <w:t>Коммуникативные универсальные учебные действия</w:t>
      </w:r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способствуют формированию умений:</w:t>
      </w:r>
    </w:p>
    <w:p w:rsidR="0089327B" w:rsidRPr="00D31293" w:rsidRDefault="00C21E4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читать наизусть стихотворения, соблюдать орфоэпические и пунктуационные нормы;</w:t>
      </w:r>
    </w:p>
    <w:p w:rsidR="0089327B" w:rsidRPr="00D31293" w:rsidRDefault="00C21E4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D31293">
        <w:rPr>
          <w:rFonts w:ascii="Times New Roman" w:hAnsi="Times New Roman" w:cs="Times New Roman"/>
          <w:color w:val="000000"/>
          <w:sz w:val="28"/>
          <w:szCs w:val="28"/>
        </w:rPr>
        <w:t>высказывать своё отношение</w:t>
      </w:r>
      <w:proofErr w:type="gramEnd"/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 к обсуждаемой проблеме;</w:t>
      </w:r>
    </w:p>
    <w:p w:rsidR="0089327B" w:rsidRPr="00D31293" w:rsidRDefault="00C21E4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пересказывать (устно) содержание произведения с опорой на вопросы, рисунки, предложенный план;</w:t>
      </w:r>
    </w:p>
    <w:p w:rsidR="0089327B" w:rsidRPr="00D31293" w:rsidRDefault="00C21E4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объяснять своими словами значение изученных понятий;</w:t>
      </w:r>
    </w:p>
    <w:p w:rsidR="0089327B" w:rsidRPr="00D31293" w:rsidRDefault="00C21E4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описывать своё настроение после слушания (чтения) стихотворений, сказок, рассказов.</w:t>
      </w:r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i/>
          <w:color w:val="000000"/>
          <w:sz w:val="28"/>
          <w:szCs w:val="28"/>
        </w:rPr>
        <w:t>Регулятивные универсальные учебные действия</w:t>
      </w:r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способствуют формированию умений:</w:t>
      </w:r>
    </w:p>
    <w:p w:rsidR="0089327B" w:rsidRPr="00D31293" w:rsidRDefault="00C21E4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89327B" w:rsidRPr="00D31293" w:rsidRDefault="00C21E4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проявлять желание самостоятельно читать, совершенствовать свой навык чтения; </w:t>
      </w:r>
    </w:p>
    <w:p w:rsidR="0089327B" w:rsidRPr="00D31293" w:rsidRDefault="00C21E4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с помощью учителя оценивать свои успехи (трудности) в освоении читательской деятельности.</w:t>
      </w:r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i/>
          <w:color w:val="000000"/>
          <w:sz w:val="28"/>
          <w:szCs w:val="28"/>
        </w:rPr>
        <w:t>Совместная деятельность</w:t>
      </w:r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способствует формированию умений:</w:t>
      </w:r>
    </w:p>
    <w:p w:rsidR="0089327B" w:rsidRPr="00D31293" w:rsidRDefault="00C21E4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проявлять желание работать в парах, небольших группах;</w:t>
      </w:r>
    </w:p>
    <w:p w:rsidR="0089327B" w:rsidRPr="00D31293" w:rsidRDefault="00C21E4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89327B" w:rsidRPr="00D31293" w:rsidRDefault="0089327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89327B" w:rsidRPr="00D31293" w:rsidRDefault="0089327B">
      <w:pPr>
        <w:rPr>
          <w:rFonts w:ascii="Times New Roman" w:hAnsi="Times New Roman" w:cs="Times New Roman"/>
          <w:sz w:val="28"/>
          <w:szCs w:val="28"/>
        </w:rPr>
        <w:sectPr w:rsidR="0089327B" w:rsidRPr="00D31293" w:rsidSect="008F2BBA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89327B" w:rsidRPr="00D31293" w:rsidRDefault="00C21E4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lock-24486927"/>
      <w:bookmarkEnd w:id="6"/>
      <w:r w:rsidRPr="00D31293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 xml:space="preserve">ПЛАНИРУЕМЫЕ </w:t>
      </w:r>
      <w:r w:rsidRPr="00D312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ОБРАЗОВАТЕЛЬНЫЕ </w:t>
      </w:r>
      <w:r w:rsidRPr="00D31293">
        <w:rPr>
          <w:rFonts w:ascii="Times New Roman" w:hAnsi="Times New Roman" w:cs="Times New Roman"/>
          <w:b/>
          <w:color w:val="333333"/>
          <w:sz w:val="28"/>
          <w:szCs w:val="28"/>
        </w:rPr>
        <w:t>РЕЗУЛЬТАТЫ</w:t>
      </w:r>
    </w:p>
    <w:p w:rsidR="0089327B" w:rsidRPr="00D31293" w:rsidRDefault="0089327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литературного чтения в 1-4 классах направлено на достижение </w:t>
      </w:r>
      <w:proofErr w:type="gramStart"/>
      <w:r w:rsidRPr="00D31293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 личностных, </w:t>
      </w:r>
      <w:proofErr w:type="spellStart"/>
      <w:r w:rsidRPr="00D31293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предметных результатов освоения учебного предмета.</w:t>
      </w:r>
    </w:p>
    <w:p w:rsidR="0089327B" w:rsidRPr="00D31293" w:rsidRDefault="0089327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89327B" w:rsidRPr="00D31293" w:rsidRDefault="00C21E4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b/>
          <w:color w:val="000000"/>
          <w:sz w:val="28"/>
          <w:szCs w:val="28"/>
        </w:rPr>
        <w:t>ЛИЧНОСТНЫЕ РЕЗУЛЬТАТЫ</w:t>
      </w:r>
    </w:p>
    <w:p w:rsidR="0089327B" w:rsidRPr="00D31293" w:rsidRDefault="0089327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b/>
          <w:color w:val="000000"/>
          <w:sz w:val="28"/>
          <w:szCs w:val="28"/>
        </w:rPr>
        <w:t>Гражданско-патриотическое воспитание:</w:t>
      </w:r>
    </w:p>
    <w:p w:rsidR="0089327B" w:rsidRPr="00D31293" w:rsidRDefault="00C21E4E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89327B" w:rsidRPr="00D31293" w:rsidRDefault="00C21E4E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89327B" w:rsidRPr="00D31293" w:rsidRDefault="00C21E4E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b/>
          <w:color w:val="000000"/>
          <w:sz w:val="28"/>
          <w:szCs w:val="28"/>
        </w:rPr>
        <w:t>Духовно-нравственное воспитание:</w:t>
      </w:r>
    </w:p>
    <w:p w:rsidR="0089327B" w:rsidRPr="00D31293" w:rsidRDefault="00C21E4E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89327B" w:rsidRPr="00D31293" w:rsidRDefault="00C21E4E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89327B" w:rsidRPr="00D31293" w:rsidRDefault="00C21E4E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89327B" w:rsidRPr="00D31293" w:rsidRDefault="00C21E4E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b/>
          <w:color w:val="000000"/>
          <w:sz w:val="28"/>
          <w:szCs w:val="28"/>
        </w:rPr>
        <w:t>Эстетическое воспитание:</w:t>
      </w:r>
    </w:p>
    <w:p w:rsidR="0089327B" w:rsidRPr="00D31293" w:rsidRDefault="00C21E4E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89327B" w:rsidRPr="00D31293" w:rsidRDefault="00C21E4E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89327B" w:rsidRPr="00D31293" w:rsidRDefault="00C21E4E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b/>
          <w:color w:val="000000"/>
          <w:sz w:val="28"/>
          <w:szCs w:val="28"/>
        </w:rPr>
        <w:t>Трудовое воспитание:</w:t>
      </w:r>
    </w:p>
    <w:p w:rsidR="0089327B" w:rsidRPr="00D31293" w:rsidRDefault="00C21E4E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b/>
          <w:color w:val="000000"/>
          <w:sz w:val="28"/>
          <w:szCs w:val="28"/>
        </w:rPr>
        <w:t>Экологическое воспитание:</w:t>
      </w:r>
    </w:p>
    <w:p w:rsidR="0089327B" w:rsidRPr="00D31293" w:rsidRDefault="00C21E4E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89327B" w:rsidRPr="00D31293" w:rsidRDefault="00C21E4E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неприятие действий, приносящих ей вред.</w:t>
      </w:r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b/>
          <w:color w:val="000000"/>
          <w:sz w:val="28"/>
          <w:szCs w:val="28"/>
        </w:rPr>
        <w:t>Ценности научного познания:</w:t>
      </w:r>
    </w:p>
    <w:p w:rsidR="0089327B" w:rsidRPr="00D31293" w:rsidRDefault="00C21E4E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89327B" w:rsidRPr="00D31293" w:rsidRDefault="00C21E4E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овладение смысловым чтением для решения различного уровня учебных и жизненных задач;</w:t>
      </w:r>
    </w:p>
    <w:p w:rsidR="0089327B" w:rsidRPr="00D31293" w:rsidRDefault="00C21E4E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D3129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89327B" w:rsidRPr="00D31293" w:rsidRDefault="0089327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89327B" w:rsidRPr="00D31293" w:rsidRDefault="00C21E4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</w:p>
    <w:p w:rsidR="0089327B" w:rsidRPr="00D31293" w:rsidRDefault="0089327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предмета «Литературное чтение» в начальной школе у </w:t>
      </w:r>
      <w:proofErr w:type="gramStart"/>
      <w:r w:rsidRPr="00D31293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 будут сформированы познавательные универсальные учебные действия:</w:t>
      </w:r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i/>
          <w:color w:val="000000"/>
          <w:sz w:val="28"/>
          <w:szCs w:val="28"/>
        </w:rPr>
        <w:t>базовые логические действия:</w:t>
      </w:r>
    </w:p>
    <w:p w:rsidR="0089327B" w:rsidRPr="00D31293" w:rsidRDefault="00C21E4E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89327B" w:rsidRPr="00D31293" w:rsidRDefault="00C21E4E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объединять произведения по жанру, авторской принадлежности;</w:t>
      </w:r>
    </w:p>
    <w:p w:rsidR="0089327B" w:rsidRPr="00D31293" w:rsidRDefault="00C21E4E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89327B" w:rsidRPr="00D31293" w:rsidRDefault="00C21E4E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89327B" w:rsidRPr="00D31293" w:rsidRDefault="00C21E4E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89327B" w:rsidRPr="00D31293" w:rsidRDefault="00C21E4E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i/>
          <w:color w:val="000000"/>
          <w:sz w:val="28"/>
          <w:szCs w:val="28"/>
        </w:rPr>
        <w:t>базовые исследовательские действия:</w:t>
      </w:r>
    </w:p>
    <w:p w:rsidR="0089327B" w:rsidRPr="00D31293" w:rsidRDefault="00C21E4E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89327B" w:rsidRPr="00D31293" w:rsidRDefault="00C21E4E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формулировать с помощью учителя цель, планировать изменения объекта, ситуации;</w:t>
      </w:r>
    </w:p>
    <w:p w:rsidR="0089327B" w:rsidRPr="00D31293" w:rsidRDefault="00C21E4E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сравнивать несколько вариантов решения задачи, выбирать наиболее </w:t>
      </w:r>
      <w:proofErr w:type="gramStart"/>
      <w:r w:rsidRPr="00D31293">
        <w:rPr>
          <w:rFonts w:ascii="Times New Roman" w:hAnsi="Times New Roman" w:cs="Times New Roman"/>
          <w:color w:val="000000"/>
          <w:sz w:val="28"/>
          <w:szCs w:val="28"/>
        </w:rPr>
        <w:t>подходящий</w:t>
      </w:r>
      <w:proofErr w:type="gramEnd"/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 (на основе предложенных критериев);</w:t>
      </w:r>
    </w:p>
    <w:p w:rsidR="0089327B" w:rsidRPr="00D31293" w:rsidRDefault="00C21E4E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89327B" w:rsidRPr="00D31293" w:rsidRDefault="00C21E4E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89327B" w:rsidRPr="00D31293" w:rsidRDefault="00C21E4E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работа с информацией:</w:t>
      </w:r>
    </w:p>
    <w:p w:rsidR="0089327B" w:rsidRPr="00D31293" w:rsidRDefault="00C21E4E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выбирать источник получения информации;</w:t>
      </w:r>
    </w:p>
    <w:p w:rsidR="0089327B" w:rsidRPr="00D31293" w:rsidRDefault="00C21E4E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89327B" w:rsidRPr="00D31293" w:rsidRDefault="00C21E4E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9327B" w:rsidRPr="00D31293" w:rsidRDefault="00C21E4E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89327B" w:rsidRPr="00D31293" w:rsidRDefault="00C21E4E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9327B" w:rsidRPr="00D31293" w:rsidRDefault="00C21E4E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самостоятельно создавать схемы, таблицы для представления информации.</w:t>
      </w:r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начальной школе у обучающегося формируются </w:t>
      </w:r>
      <w:r w:rsidRPr="00D312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коммуникативные </w:t>
      </w:r>
      <w:r w:rsidRPr="00D31293">
        <w:rPr>
          <w:rFonts w:ascii="Times New Roman" w:hAnsi="Times New Roman" w:cs="Times New Roman"/>
          <w:color w:val="000000"/>
          <w:sz w:val="28"/>
          <w:szCs w:val="28"/>
        </w:rPr>
        <w:t>универсальные учебные действия:</w:t>
      </w:r>
      <w:proofErr w:type="gramEnd"/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i/>
          <w:color w:val="000000"/>
          <w:sz w:val="28"/>
          <w:szCs w:val="28"/>
        </w:rPr>
        <w:t>общение</w:t>
      </w:r>
      <w:r w:rsidRPr="00D3129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9327B" w:rsidRPr="00D31293" w:rsidRDefault="00C21E4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9327B" w:rsidRPr="00D31293" w:rsidRDefault="00C21E4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:rsidR="0089327B" w:rsidRPr="00D31293" w:rsidRDefault="00C21E4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признавать возможность существования разных точек зрения;</w:t>
      </w:r>
    </w:p>
    <w:p w:rsidR="0089327B" w:rsidRPr="00D31293" w:rsidRDefault="00C21E4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корректно и аргументированно высказывать своё мнение;</w:t>
      </w:r>
    </w:p>
    <w:p w:rsidR="0089327B" w:rsidRPr="00D31293" w:rsidRDefault="00C21E4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строить речевое высказывание в соответствии с поставленной задачей;</w:t>
      </w:r>
    </w:p>
    <w:p w:rsidR="0089327B" w:rsidRPr="00D31293" w:rsidRDefault="00C21E4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создавать устные и письменные тексты (описание, рассуждение, повествование);</w:t>
      </w:r>
    </w:p>
    <w:p w:rsidR="0089327B" w:rsidRPr="00D31293" w:rsidRDefault="00C21E4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готовить небольшие публичные выступления;</w:t>
      </w:r>
    </w:p>
    <w:p w:rsidR="0089327B" w:rsidRPr="00D31293" w:rsidRDefault="00C21E4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начальной школе у обучающегося формируются </w:t>
      </w:r>
      <w:r w:rsidRPr="00D31293">
        <w:rPr>
          <w:rFonts w:ascii="Times New Roman" w:hAnsi="Times New Roman" w:cs="Times New Roman"/>
          <w:b/>
          <w:color w:val="000000"/>
          <w:sz w:val="28"/>
          <w:szCs w:val="28"/>
        </w:rPr>
        <w:t>регулятивные</w:t>
      </w:r>
      <w:r w:rsidRPr="00D31293">
        <w:rPr>
          <w:rFonts w:ascii="Times New Roman" w:hAnsi="Times New Roman" w:cs="Times New Roman"/>
          <w:color w:val="000000"/>
          <w:sz w:val="28"/>
          <w:szCs w:val="28"/>
        </w:rPr>
        <w:t xml:space="preserve"> универсальные учебные действия:</w:t>
      </w:r>
      <w:proofErr w:type="gramEnd"/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i/>
          <w:color w:val="000000"/>
          <w:sz w:val="28"/>
          <w:szCs w:val="28"/>
        </w:rPr>
        <w:t>самоорганизация</w:t>
      </w:r>
      <w:r w:rsidRPr="00D3129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9327B" w:rsidRPr="00D31293" w:rsidRDefault="00C21E4E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планировать действия по решению учебной задачи для получения результата;</w:t>
      </w:r>
    </w:p>
    <w:p w:rsidR="0089327B" w:rsidRPr="00D31293" w:rsidRDefault="00C21E4E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выстраивать последовательность выбранных действий;</w:t>
      </w:r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i/>
          <w:color w:val="000000"/>
          <w:sz w:val="28"/>
          <w:szCs w:val="28"/>
        </w:rPr>
        <w:t>самоконтроль</w:t>
      </w:r>
      <w:r w:rsidRPr="00D3129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9327B" w:rsidRPr="00D31293" w:rsidRDefault="00C21E4E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устанавливать причины успеха/неудач учебной деятельности;</w:t>
      </w:r>
    </w:p>
    <w:p w:rsidR="0089327B" w:rsidRPr="00D31293" w:rsidRDefault="00C21E4E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корректировать свои учебные действия для преодоления ошибок.</w:t>
      </w:r>
    </w:p>
    <w:p w:rsidR="0089327B" w:rsidRPr="00D31293" w:rsidRDefault="00C21E4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Совместная деятельность:</w:t>
      </w:r>
    </w:p>
    <w:p w:rsidR="0089327B" w:rsidRPr="00D31293" w:rsidRDefault="00C21E4E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9327B" w:rsidRPr="00D31293" w:rsidRDefault="00C21E4E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9327B" w:rsidRPr="00D31293" w:rsidRDefault="00C21E4E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проявлять готовность руководить, выполнять поручения, подчиняться;</w:t>
      </w:r>
    </w:p>
    <w:p w:rsidR="0089327B" w:rsidRPr="00D31293" w:rsidRDefault="00C21E4E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ответственно выполнять свою часть работы;</w:t>
      </w:r>
    </w:p>
    <w:p w:rsidR="0089327B" w:rsidRPr="00D31293" w:rsidRDefault="00C21E4E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оценивать свой вклад в общий результат;</w:t>
      </w:r>
    </w:p>
    <w:p w:rsidR="0089327B" w:rsidRPr="00D31293" w:rsidRDefault="00C21E4E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выполнять совместные проектные задания с опорой на предложенные образцы.</w:t>
      </w:r>
    </w:p>
    <w:p w:rsidR="0089327B" w:rsidRPr="00D31293" w:rsidRDefault="0089327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89327B" w:rsidRPr="00D31293" w:rsidRDefault="00C21E4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РЕЗУЛЬТАТЫ</w:t>
      </w:r>
    </w:p>
    <w:p w:rsidR="0089327B" w:rsidRPr="00D31293" w:rsidRDefault="0089327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89327B" w:rsidRPr="00D31293" w:rsidRDefault="00C21E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89327B" w:rsidRPr="00D31293" w:rsidRDefault="0089327B" w:rsidP="00D31293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27B" w:rsidRPr="00D31293" w:rsidRDefault="00C21E4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89327B" w:rsidRPr="00D31293" w:rsidRDefault="00C21E4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89327B" w:rsidRPr="00D31293" w:rsidRDefault="00C21E4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89327B" w:rsidRPr="00D31293" w:rsidRDefault="00C21E4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различать прозаическую (</w:t>
      </w:r>
      <w:proofErr w:type="spellStart"/>
      <w:r w:rsidRPr="00D31293">
        <w:rPr>
          <w:rFonts w:ascii="Times New Roman" w:hAnsi="Times New Roman" w:cs="Times New Roman"/>
          <w:color w:val="000000"/>
          <w:sz w:val="28"/>
          <w:szCs w:val="28"/>
        </w:rPr>
        <w:t>нестихотворную</w:t>
      </w:r>
      <w:proofErr w:type="spellEnd"/>
      <w:r w:rsidRPr="00D31293">
        <w:rPr>
          <w:rFonts w:ascii="Times New Roman" w:hAnsi="Times New Roman" w:cs="Times New Roman"/>
          <w:color w:val="000000"/>
          <w:sz w:val="28"/>
          <w:szCs w:val="28"/>
        </w:rPr>
        <w:t>) и стихотворную речь;</w:t>
      </w:r>
    </w:p>
    <w:p w:rsidR="0089327B" w:rsidRPr="00D31293" w:rsidRDefault="00C21E4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D31293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D31293">
        <w:rPr>
          <w:rFonts w:ascii="Times New Roman" w:hAnsi="Times New Roman" w:cs="Times New Roman"/>
          <w:color w:val="000000"/>
          <w:sz w:val="28"/>
          <w:szCs w:val="28"/>
        </w:rPr>
        <w:t>, сказки (фольклорные и литературные), рассказы, стихотворения);</w:t>
      </w:r>
    </w:p>
    <w:p w:rsidR="0089327B" w:rsidRPr="00D31293" w:rsidRDefault="00C21E4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89327B" w:rsidRPr="00D31293" w:rsidRDefault="00C21E4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89327B" w:rsidRPr="00D31293" w:rsidRDefault="00C21E4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89327B" w:rsidRPr="00D31293" w:rsidRDefault="00C21E4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89327B" w:rsidRPr="00D31293" w:rsidRDefault="00C21E4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читать по ролям с соблюдением норм произношения, расстановки ударения;</w:t>
      </w:r>
    </w:p>
    <w:p w:rsidR="0089327B" w:rsidRPr="00D31293" w:rsidRDefault="00C21E4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составлять высказывания по содержанию произведения (не менее 3 предложений) по заданному алгоритму;</w:t>
      </w:r>
    </w:p>
    <w:p w:rsidR="0089327B" w:rsidRPr="00D31293" w:rsidRDefault="00C21E4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сочинять небольшие тексты по предложенному началу и др. (не менее 3 предложений);</w:t>
      </w:r>
    </w:p>
    <w:p w:rsidR="0089327B" w:rsidRPr="00D31293" w:rsidRDefault="00C21E4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ориентироваться в книге/учебнике по обложке, оглавлению, иллюстрациям;</w:t>
      </w:r>
    </w:p>
    <w:p w:rsidR="0089327B" w:rsidRPr="00D31293" w:rsidRDefault="00C21E4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89327B" w:rsidRPr="00D31293" w:rsidRDefault="00C21E4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93">
        <w:rPr>
          <w:rFonts w:ascii="Times New Roman" w:hAnsi="Times New Roman" w:cs="Times New Roman"/>
          <w:color w:val="000000"/>
          <w:sz w:val="28"/>
          <w:szCs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89327B" w:rsidRPr="00D31293" w:rsidRDefault="0089327B">
      <w:pPr>
        <w:rPr>
          <w:rFonts w:ascii="Times New Roman" w:hAnsi="Times New Roman" w:cs="Times New Roman"/>
          <w:sz w:val="28"/>
          <w:szCs w:val="28"/>
        </w:rPr>
        <w:sectPr w:rsidR="0089327B" w:rsidRPr="00D31293" w:rsidSect="008F2BBA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652DAC" w:rsidRPr="008F2BBA" w:rsidRDefault="00C21E4E" w:rsidP="00652DAC">
      <w:pPr>
        <w:autoSpaceDE w:val="0"/>
        <w:autoSpaceDN w:val="0"/>
        <w:spacing w:after="258" w:line="232" w:lineRule="auto"/>
        <w:rPr>
          <w:rFonts w:ascii="Times New Roman" w:hAnsi="Times New Roman" w:cs="Times New Roman"/>
          <w:sz w:val="24"/>
          <w:szCs w:val="24"/>
        </w:rPr>
      </w:pPr>
      <w:bookmarkStart w:id="14" w:name="block-24486926"/>
      <w:bookmarkEnd w:id="13"/>
      <w:r w:rsidRPr="008F2BB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="00652DAC" w:rsidRPr="008F2BBA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ТЕМАТИЧЕСКОЕ ПЛАНИРОВАНИЕ </w:t>
      </w:r>
    </w:p>
    <w:tbl>
      <w:tblPr>
        <w:tblW w:w="0" w:type="auto"/>
        <w:tblInd w:w="147" w:type="dxa"/>
        <w:tblLayout w:type="fixed"/>
        <w:tblLook w:val="04A0" w:firstRow="1" w:lastRow="0" w:firstColumn="1" w:lastColumn="0" w:noHBand="0" w:noVBand="1"/>
      </w:tblPr>
      <w:tblGrid>
        <w:gridCol w:w="327"/>
        <w:gridCol w:w="2114"/>
        <w:gridCol w:w="528"/>
        <w:gridCol w:w="150"/>
        <w:gridCol w:w="954"/>
        <w:gridCol w:w="1142"/>
        <w:gridCol w:w="864"/>
        <w:gridCol w:w="4910"/>
        <w:gridCol w:w="1082"/>
        <w:gridCol w:w="2246"/>
      </w:tblGrid>
      <w:tr w:rsidR="00652DAC" w:rsidRPr="008F2BBA" w:rsidTr="00D31293">
        <w:trPr>
          <w:trHeight w:hRule="exact" w:val="348"/>
        </w:trPr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BB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Дата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4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</w:t>
            </w:r>
            <w:r w:rsidR="00876580" w:rsidRPr="008F2BB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8F2BB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деятельности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Виды,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формы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Электронные (цифровые) </w:t>
            </w:r>
            <w:proofErr w:type="spellStart"/>
            <w:r w:rsidRPr="008F2BB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образовательныересурсы</w:t>
            </w:r>
            <w:proofErr w:type="spellEnd"/>
          </w:p>
        </w:tc>
      </w:tr>
      <w:tr w:rsidR="00652DAC" w:rsidRPr="008F2BBA" w:rsidTr="00D31293">
        <w:trPr>
          <w:trHeight w:hRule="exact" w:val="1933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DAC" w:rsidRPr="008F2BBA" w:rsidRDefault="00652DAC" w:rsidP="00D31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DAC" w:rsidRPr="008F2BBA" w:rsidRDefault="00652DAC" w:rsidP="00D31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D31293" w:rsidP="00D31293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D31293" w:rsidP="00D31293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DAC" w:rsidRPr="008F2BBA" w:rsidRDefault="00652DAC" w:rsidP="00D31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DAC" w:rsidRPr="008F2BBA" w:rsidRDefault="00652DAC" w:rsidP="00D31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DAC" w:rsidRPr="008F2BBA" w:rsidRDefault="00652DAC" w:rsidP="00D31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DAC" w:rsidRPr="008F2BBA" w:rsidRDefault="00652DAC" w:rsidP="00D31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AC" w:rsidRPr="008F2BBA" w:rsidTr="00D31293">
        <w:trPr>
          <w:trHeight w:val="348"/>
        </w:trPr>
        <w:tc>
          <w:tcPr>
            <w:tcW w:w="143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ОБУЧЕНИЕ ГРАМОТЕ</w:t>
            </w:r>
          </w:p>
        </w:tc>
      </w:tr>
      <w:tr w:rsidR="00652DAC" w:rsidRPr="008F2BBA" w:rsidTr="00D31293">
        <w:trPr>
          <w:trHeight w:val="350"/>
        </w:trPr>
        <w:tc>
          <w:tcPr>
            <w:tcW w:w="143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80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Раздел 1. </w:t>
            </w:r>
            <w:proofErr w:type="spellStart"/>
            <w:r w:rsidRPr="008F2BB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Развитиеречи</w:t>
            </w:r>
            <w:proofErr w:type="spellEnd"/>
          </w:p>
        </w:tc>
      </w:tr>
      <w:tr w:rsidR="00652DAC" w:rsidRPr="008F2BBA" w:rsidTr="00D31293">
        <w:trPr>
          <w:trHeight w:hRule="exact" w:val="4028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49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Понимание текста при его прослушивании и при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самостоятельном чтении вслух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Учебный диалог по результатам совместного составления рассказов, объяснение уместности или неуместности использования тех или иных речевых средств, участие в диалоге, высказывание и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обоснование своей точки зрения;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Слушание текста, понимание текста при его прослушивании;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44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Азбука. Электронная форма учебника (полная версия). 1 класс. В 2-х ч. Ч. 1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(https://media.prosv.ru/content/item/reader/7581); РЭШ</w:t>
            </w:r>
          </w:p>
        </w:tc>
      </w:tr>
      <w:tr w:rsidR="00652DAC" w:rsidRPr="008F2BBA" w:rsidTr="00D31293">
        <w:trPr>
          <w:trHeight w:hRule="exact" w:val="698"/>
        </w:trPr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DAC" w:rsidRPr="008F2BBA" w:rsidRDefault="00652DAC" w:rsidP="00D31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AC" w:rsidRPr="008F2BBA" w:rsidTr="00D31293">
        <w:trPr>
          <w:trHeight w:val="348"/>
        </w:trPr>
        <w:tc>
          <w:tcPr>
            <w:tcW w:w="143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Раздел 2. </w:t>
            </w:r>
            <w:r w:rsidRPr="008F2BB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Слово и предложение</w:t>
            </w:r>
          </w:p>
        </w:tc>
      </w:tr>
      <w:tr w:rsidR="00652DAC" w:rsidRPr="008F2BBA" w:rsidTr="00D31293">
        <w:trPr>
          <w:trHeight w:hRule="exact" w:val="3836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Различение слова и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предложения. Работа с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предложением: выделение слов, изменение их порядка, распространение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предложения.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Совместная работа: придумывание предложения с заданным словом; Игровое упражнение «Снежный ком»: распространение предложений </w:t>
            </w:r>
            <w:proofErr w:type="gram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</w:t>
            </w:r>
            <w:proofErr w:type="gram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  <w:p w:rsidR="00652DAC" w:rsidRPr="008F2BBA" w:rsidRDefault="00652DAC" w:rsidP="00D3129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добавлением слова по цепочке;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Игра «Живые слова» (дети играют роль слов в предложении, идёт перестановка слов в предложении, прочтение получившегося);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Азбука. Электронная форма учебника (полная версия). 1 класс. В 2-х ч. Ч. 1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(https://media.prosv.ru/content/item/reader/7581)</w:t>
            </w:r>
          </w:p>
        </w:tc>
      </w:tr>
      <w:tr w:rsidR="00652DAC" w:rsidRPr="008F2BBA" w:rsidTr="00D31293">
        <w:trPr>
          <w:trHeight w:hRule="exact" w:val="3681"/>
        </w:trPr>
        <w:tc>
          <w:tcPr>
            <w:tcW w:w="3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Различение слова и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обозначаемого им предмета.</w:t>
            </w:r>
          </w:p>
          <w:p w:rsidR="00652DAC" w:rsidRPr="008F2BBA" w:rsidRDefault="00652DAC" w:rsidP="00D31293">
            <w:pPr>
              <w:autoSpaceDE w:val="0"/>
              <w:autoSpaceDN w:val="0"/>
              <w:spacing w:before="20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Восприятие слова как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объекта изучения, материала для анализа.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49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Игра «Живые слова» (дети играют роль слов в предложении, идёт перестановка слов в предложении, прочтение получившегося); Моделирование предложения: определение количества слов в предложении и обозначение каждого слова полоской;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44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Азбука. Электронная форма учебника (полная версия). 1 класс. В 2-х ч. Ч. 1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(https://media.prosv.ru/content/item/reader/7581); библиотека РЭШ</w:t>
            </w:r>
          </w:p>
        </w:tc>
      </w:tr>
      <w:tr w:rsidR="00652DAC" w:rsidRPr="008F2BBA" w:rsidTr="00D31293">
        <w:trPr>
          <w:trHeight w:hRule="exact" w:val="3531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Наблюдение над значением слова. Активизация и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расширение словарного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запаса. </w:t>
            </w:r>
            <w:proofErr w:type="spell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Включениеслов</w:t>
            </w:r>
            <w:proofErr w:type="spellEnd"/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 предложение.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49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Работа с моделью предложения: изменение предложения в соответствии с изменением модели;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Игровое упражнение «Придумай предложение по модели»;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44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Азбука. Электронная форма учебника (полная версия). 1 класс. В 2-х ч. Ч. 1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(https://media.prosv.ru/content/item/reader/7581)</w:t>
            </w:r>
          </w:p>
        </w:tc>
      </w:tr>
      <w:tr w:rsidR="00652DAC" w:rsidRPr="008F2BBA" w:rsidTr="00D31293">
        <w:trPr>
          <w:trHeight w:hRule="exact" w:val="3411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Осознание единства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звукового состава слова и его значения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Учебный диалог «Что можно сделать с предметом, а что можно сделать со словом, называющим этот предмет?», участие в диалоге помогает первоклассникам начать различать слово и обозначаемый им предмет;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Азбука. Электронная форма учебника (полная версия). 1 класс. В 2-х ч. Ч. 1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(https://media.prosv.ru/content/item/reader/7581);</w:t>
            </w:r>
          </w:p>
        </w:tc>
      </w:tr>
      <w:tr w:rsidR="00652DAC" w:rsidRPr="008F2BBA" w:rsidTr="00D31293">
        <w:trPr>
          <w:trHeight w:hRule="exact" w:val="1134"/>
        </w:trPr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Итогопоразделу</w:t>
            </w:r>
            <w:proofErr w:type="spell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DAC" w:rsidRPr="008F2BBA" w:rsidRDefault="00652DAC" w:rsidP="00D31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AC" w:rsidRPr="008F2BBA" w:rsidTr="00D31293">
        <w:trPr>
          <w:trHeight w:val="348"/>
        </w:trPr>
        <w:tc>
          <w:tcPr>
            <w:tcW w:w="143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Раздел 3. </w:t>
            </w:r>
            <w:r w:rsidRPr="008F2BB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Чтение. Графика.</w:t>
            </w:r>
          </w:p>
        </w:tc>
      </w:tr>
      <w:tr w:rsidR="00652DAC" w:rsidRPr="008F2BBA" w:rsidTr="00D31293">
        <w:trPr>
          <w:trHeight w:hRule="exact" w:val="4132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5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Формирование навыка слогового чтения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(ориентация на букву, обозначающую гласный звук).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Работа с пособием «Окошечки»: отработка умения читать слоги с изменением буквы гласного;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Упражнение: соотнесение прочитанного слога с картинкой, в названии которой есть этот слог;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44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BB3CFD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Азбука. Электронная форма учебника (полная версия). 1 класс. В 2-х ч. Ч. 1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(https://media.prosv.ru/content/item/reader/7581); </w:t>
            </w:r>
          </w:p>
        </w:tc>
      </w:tr>
    </w:tbl>
    <w:p w:rsidR="00652DAC" w:rsidRPr="008F2BBA" w:rsidRDefault="00652DAC" w:rsidP="00652DAC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652DAC" w:rsidRPr="008F2BBA" w:rsidRDefault="00652DAC" w:rsidP="00652DAC">
      <w:pPr>
        <w:spacing w:after="0"/>
        <w:rPr>
          <w:rFonts w:ascii="Times New Roman" w:hAnsi="Times New Roman" w:cs="Times New Roman"/>
          <w:sz w:val="24"/>
          <w:szCs w:val="24"/>
        </w:rPr>
        <w:sectPr w:rsidR="00652DAC" w:rsidRPr="008F2BBA" w:rsidSect="008F2BBA">
          <w:pgSz w:w="16840" w:h="11900" w:orient="landscape"/>
          <w:pgMar w:top="478" w:right="666" w:bottom="282" w:left="640" w:header="720" w:footer="720" w:gutter="0"/>
          <w:cols w:space="720"/>
          <w:docGrid w:linePitch="299"/>
        </w:sectPr>
      </w:pPr>
    </w:p>
    <w:p w:rsidR="00652DAC" w:rsidRPr="008F2BBA" w:rsidRDefault="00652DAC" w:rsidP="00652DAC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7" w:type="dxa"/>
        <w:tblLayout w:type="fixed"/>
        <w:tblLook w:val="04A0" w:firstRow="1" w:lastRow="0" w:firstColumn="1" w:lastColumn="0" w:noHBand="0" w:noVBand="1"/>
      </w:tblPr>
      <w:tblGrid>
        <w:gridCol w:w="327"/>
        <w:gridCol w:w="2114"/>
        <w:gridCol w:w="528"/>
        <w:gridCol w:w="1104"/>
        <w:gridCol w:w="1142"/>
        <w:gridCol w:w="864"/>
        <w:gridCol w:w="4910"/>
        <w:gridCol w:w="1082"/>
        <w:gridCol w:w="2246"/>
      </w:tblGrid>
      <w:tr w:rsidR="00652DAC" w:rsidRPr="008F2BBA" w:rsidTr="00D31293">
        <w:trPr>
          <w:trHeight w:hRule="exact" w:val="4392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Плавное слоговое чтение и чтение целыми словами со скоростью,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соответствующей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индивидуальному темпу.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Работа с пособием «Окошечки»: отработка умения читать слоги с изменением буквы гласного;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Упражнение: соотнесение прочитанного слога с картинкой, в названии которой есть этот слог;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Азбука. Электронная форма учебника (полная версия). 1 класс. В 2-х ч. Ч. 1, 2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(https://media.prosv.ru/content/item/reader/7581; https://media.prosv.ru/content/item/reader/7582);</w:t>
            </w:r>
          </w:p>
        </w:tc>
      </w:tr>
      <w:tr w:rsidR="00652DAC" w:rsidRPr="008F2BBA" w:rsidTr="00D31293">
        <w:trPr>
          <w:trHeight w:hRule="exact" w:val="5092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Осознанное чтение слов, словосочетаний,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предложений. Чтение с интонациями и паузами в соответствии со знаками препинания.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9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Упражнение: соотносить прочитанные предложения с нужным рисунком, который передаёт содержание предложения;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Совместная работа: ответы на вопросы по прочитанному тексту, отработка умения находить содержащуюся в тексте информацию;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Азбука. Электронная форма учебника (полная версия). 1 класс. В 2-х ч. Ч. 1, 2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(https://media.prosv.ru/content/item/reader/7581; https://media.prosv.ru/content/item/reader/7582);</w:t>
            </w:r>
          </w:p>
        </w:tc>
      </w:tr>
      <w:tr w:rsidR="00652DAC" w:rsidRPr="008F2BBA" w:rsidTr="00D31293">
        <w:trPr>
          <w:trHeight w:hRule="exact" w:val="5678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49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Развитие осознанности и выразительности чтения на материале небольших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текстов и стихотворений.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Подбирать пропущенные в предложении слова, ориентируясь на смысл предложения;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Упражнение: соотносить прочитанные предложения с нужным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рисунком, который передаёт содержание предложения;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Совместная работа: ответы на вопросы по прочитанному тексту, отработка умения находить содержащуюся в тексте информацию; Творческая работа: </w:t>
            </w:r>
            <w:proofErr w:type="spell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дорисовывание</w:t>
            </w:r>
            <w:proofErr w:type="spell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картинки в соответствии с прочитанным (отрабатывается умение осознавать смысл прочитанного предложения/текста);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44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Азбука. Электронная форма учебника (полная версия). 1 класс. В 2-х ч. Ч. 1, 2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(https://media.prosv.ru/content/item/reader/7581; https://media.prosv.ru/content/item/reader/7582);</w:t>
            </w:r>
          </w:p>
        </w:tc>
      </w:tr>
      <w:tr w:rsidR="00652DAC" w:rsidRPr="008F2BBA" w:rsidTr="00D31293">
        <w:trPr>
          <w:trHeight w:hRule="exact" w:val="5093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3.5.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Знакомство с орфоэпическим чтением (при переходе к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чтению целыми словами).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Рассказ учителя о важности двух видов чтения: орфографического и орфоэпического, о целях этих двух видов чтения;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работа: овладение орфоэпическим чтением;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Азбука. Электронная форма учебника (полная версия). 1 класс. В 2-х ч. Ч. 1, 2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(https://media.prosv.ru/content/item/reader/7581; https://media.prosv.ru/content/item/reader/7582);</w:t>
            </w:r>
          </w:p>
        </w:tc>
      </w:tr>
      <w:tr w:rsidR="00652DAC" w:rsidRPr="008F2BBA" w:rsidTr="00D31293">
        <w:trPr>
          <w:trHeight w:hRule="exact" w:val="3841"/>
        </w:trPr>
        <w:tc>
          <w:tcPr>
            <w:tcW w:w="3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Орфографическое чтение (проговаривание) как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средство самоконтроля при письме под диктовку и при списывании.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4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Рассказ учителя о важности двух видов чтения: орфографического и орфоэпического, о целях этих двух видов чтения;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44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Азбука. Электронная форма учебника (полная версия). 1 класс. В 2-х ч. Ч. 1, 2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(https://media.prosv.ru/content/item/reader/7581; </w:t>
            </w:r>
          </w:p>
        </w:tc>
      </w:tr>
      <w:tr w:rsidR="00652DAC" w:rsidRPr="008F2BBA" w:rsidTr="00D31293">
        <w:trPr>
          <w:trHeight w:hRule="exact" w:val="4668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3.7.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Звук и буква. Буква как знак звука. </w:t>
            </w:r>
            <w:proofErr w:type="spell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Различениезвука</w:t>
            </w:r>
            <w:proofErr w:type="spell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 буквы.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4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Игровое упражнение «Найди нужную букву» (отрабатывается умение соотносить звук и соответствующую ему букву);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44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Азбука. Электронная форма учебника (полная версия). 1 класс. В 2-х ч. Ч. 1, 2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(https://media.prosv.ru/content/item/reader/7581; https://media.prosv.ru/content/item/reader/7582); </w:t>
            </w:r>
          </w:p>
        </w:tc>
      </w:tr>
      <w:tr w:rsidR="00652DAC" w:rsidRPr="008F2BBA" w:rsidTr="00BB3CFD">
        <w:trPr>
          <w:trHeight w:hRule="exact" w:val="4828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3.8.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9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Буквы, обозначающие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гласные звуки. Буквы,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обозначающие согласные звуки.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BB3CFD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Совместная работа: объяснение функции букв, обозначающих гласные звуки в открытом слоге: буквы гласных как показатель твёрдости </w:t>
            </w:r>
            <w:proofErr w:type="gram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—м</w:t>
            </w:r>
            <w:proofErr w:type="gram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ягкости предшествующих согласных звуков;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Упражнение: дифференцировать буквы, обозначающие близкие по акустико-артикуляционным признакам согласные звуки ([с] — [з], [ш]— [ж], [с] — [ш], [з] — [ж], [</w:t>
            </w:r>
            <w:proofErr w:type="gram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</w:t>
            </w:r>
            <w:proofErr w:type="gram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] — [л], [ц] — [ч’] и т. д.), и буквы, имеющие оптическое и кинетическое сходство ( о — а, и — у, п — т, л— м, х — ж, ш — т, в — д и т. д.);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BB3CFD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Азбука. Электронная форма учебника (полная версия). 1 класс. В 2-х ч. Ч. 1, 2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(https://media.prosv.ru/content/item/reader/7581; https://media.prosv.ru/content/item/reader/7582); </w:t>
            </w:r>
          </w:p>
        </w:tc>
      </w:tr>
      <w:tr w:rsidR="00652DAC" w:rsidRPr="008F2BBA" w:rsidTr="00BB3CFD">
        <w:trPr>
          <w:trHeight w:hRule="exact" w:val="4244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3.9.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49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Овладение слоговым принципом русской графики.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4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Игровое упражнение «Найди нужную букву» (отрабатывается умение соотносить звук и соответствующую ему букву);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44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Азбука. Электронная форма учебника (полная версия). 1 класс. В 2-х ч. Ч. 1, 2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(https://media.prosv.ru/content/item/reader/7581; https://media.prosv.ru/content/item/reader/7582);</w:t>
            </w:r>
          </w:p>
        </w:tc>
      </w:tr>
    </w:tbl>
    <w:p w:rsidR="00652DAC" w:rsidRPr="008F2BBA" w:rsidRDefault="00652DAC" w:rsidP="00652DAC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652DAC" w:rsidRPr="008F2BBA" w:rsidRDefault="00652DAC" w:rsidP="00652DAC">
      <w:pPr>
        <w:spacing w:after="0"/>
        <w:rPr>
          <w:rFonts w:ascii="Times New Roman" w:hAnsi="Times New Roman" w:cs="Times New Roman"/>
          <w:sz w:val="24"/>
          <w:szCs w:val="24"/>
        </w:rPr>
        <w:sectPr w:rsidR="00652DAC" w:rsidRPr="008F2BBA" w:rsidSect="008F2BBA">
          <w:pgSz w:w="16840" w:h="11900" w:orient="landscape"/>
          <w:pgMar w:top="562" w:right="666" w:bottom="284" w:left="640" w:header="720" w:footer="720" w:gutter="0"/>
          <w:cols w:space="720"/>
          <w:docGrid w:linePitch="299"/>
        </w:sectPr>
      </w:pPr>
    </w:p>
    <w:p w:rsidR="00652DAC" w:rsidRPr="008F2BBA" w:rsidRDefault="00652DAC" w:rsidP="00652DAC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7" w:type="dxa"/>
        <w:tblLayout w:type="fixed"/>
        <w:tblLook w:val="04A0" w:firstRow="1" w:lastRow="0" w:firstColumn="1" w:lastColumn="0" w:noHBand="0" w:noVBand="1"/>
      </w:tblPr>
      <w:tblGrid>
        <w:gridCol w:w="327"/>
        <w:gridCol w:w="2114"/>
        <w:gridCol w:w="528"/>
        <w:gridCol w:w="1104"/>
        <w:gridCol w:w="1142"/>
        <w:gridCol w:w="864"/>
        <w:gridCol w:w="4910"/>
        <w:gridCol w:w="1082"/>
        <w:gridCol w:w="2246"/>
      </w:tblGrid>
      <w:tr w:rsidR="00652DAC" w:rsidRPr="008F2BBA" w:rsidTr="00BB3CFD">
        <w:trPr>
          <w:trHeight w:hRule="exact" w:val="3133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3.10.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Буквы гласных как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показатель твёрдости —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мягкости согласных звуков.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Совместная работа: объяснение функции букв, обозначающих гласные звуки в открытом слоге: буквы гласных как показатель твёрдости </w:t>
            </w:r>
            <w:proofErr w:type="gram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—м</w:t>
            </w:r>
            <w:proofErr w:type="gram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ягкости предшествующих согласных звуков;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Азбука. Электронная форма учебника (полная версия). 1 класс. В 2-х ч. Ч. 1, 2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(https://media.prosv.ru/content/item/reader/7581; https://media.prosv.ru/content/item/reader/7582); библиотека РЭШ</w:t>
            </w:r>
          </w:p>
        </w:tc>
      </w:tr>
      <w:tr w:rsidR="00652DAC" w:rsidRPr="008F2BBA" w:rsidTr="00BB3CFD">
        <w:trPr>
          <w:trHeight w:hRule="exact" w:val="4098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3.11.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Функции букв,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обозначающих гласный звук в открытом слоге: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обозначение гласного звука и указание на твёрдость или мягкость предшествующего согласного.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Совместная работа: объяснение функции букв, обозначающих гласные звуки в открытом слоге: буквы гласных как показатель твёрдости </w:t>
            </w:r>
            <w:proofErr w:type="gram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—м</w:t>
            </w:r>
            <w:proofErr w:type="gram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ягкости предшествующих согласных звуков;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Азбука. Электронная форма учебника (полная версия). 1 класс. В 2-х ч. Ч. 1, 2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(https://media.prosv.ru/content/item/reader/7581; https://media.prosv.ru/content/item/reader/7582);</w:t>
            </w:r>
          </w:p>
        </w:tc>
      </w:tr>
      <w:tr w:rsidR="00652DAC" w:rsidRPr="008F2BBA" w:rsidTr="00BB3CFD">
        <w:trPr>
          <w:trHeight w:hRule="exact" w:val="4263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3.12.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Функции букв </w:t>
            </w:r>
            <w:r w:rsidRPr="008F2BB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е, ё, ю, я</w:t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44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Дифференцированное задание: группировка слов в зависимости от способа обозначения звука [й’];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44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BB3CFD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Азбука. Электронная форма учебника (полная версия). 1 класс. В 2-х ч. Ч. 1, 2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(https://media.prosv.ru/content/item/reader/7581; https://media.prosv.ru/content/item/reader/7582); </w:t>
            </w:r>
          </w:p>
        </w:tc>
      </w:tr>
      <w:tr w:rsidR="00652DAC" w:rsidRPr="008F2BBA" w:rsidTr="00BB3CFD">
        <w:trPr>
          <w:trHeight w:hRule="exact" w:val="4110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3.13.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Мягкий знак как показатель мягкости </w:t>
            </w:r>
            <w:proofErr w:type="spellStart"/>
            <w:proofErr w:type="gram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предшест</w:t>
            </w:r>
            <w:proofErr w:type="spell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​</w:t>
            </w:r>
            <w:proofErr w:type="spell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вующего</w:t>
            </w:r>
            <w:proofErr w:type="spellEnd"/>
            <w:proofErr w:type="gram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согласного звука в конце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слова. </w:t>
            </w:r>
            <w:proofErr w:type="spell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Разныеспособы</w:t>
            </w:r>
            <w:proofErr w:type="spellEnd"/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обозначениябуквамизвука</w:t>
            </w:r>
            <w:proofErr w:type="spell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[й’].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9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Дифференцированное задание: группировка слов в зависимости от способа обозначения звука [й’];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Учебный диалог «Зачем нам нужны буквы ь и ъ?», объяснение в ходе диалога функции букв ь и ъ;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Азбука. Электронная форма учебника (полная версия). 1 класс. В 2-х ч. Ч. 2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(https://media.prosv.ru/content/item/reader/7582);</w:t>
            </w:r>
          </w:p>
        </w:tc>
      </w:tr>
      <w:tr w:rsidR="00652DAC" w:rsidRPr="008F2BBA" w:rsidTr="00BB3CFD">
        <w:trPr>
          <w:trHeight w:hRule="exact" w:val="2704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3.14.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Функция букв </w:t>
            </w:r>
            <w:r w:rsidRPr="008F2BB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ь</w:t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 </w:t>
            </w:r>
            <w:r w:rsidRPr="008F2BB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ъ</w:t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Учебный диалог «Зачем нам нужны буквы ь и ъ?», объяснение в ходе диалога функции букв ь и ъ;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Азбука. Электронная форма учебника (полная версия). 1 класс. </w:t>
            </w:r>
            <w:proofErr w:type="gram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 2-х ч. Ч. 2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https://media.prosv.ru/content/item/reader/7582); библиотека РЭШ</w:t>
            </w:r>
            <w:proofErr w:type="gramEnd"/>
          </w:p>
        </w:tc>
      </w:tr>
      <w:tr w:rsidR="00652DAC" w:rsidRPr="008F2BBA" w:rsidTr="00BB3CFD">
        <w:trPr>
          <w:trHeight w:hRule="exact" w:val="3677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3.15.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49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Знакомство с русским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алфавитом как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последовательностью букв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49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Рассказ учителя об истории русского алфавита, о значении алфавита для систематизации информации, о важности знания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последовательности букв в русском алфавите;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Игровое упражнение «Повтори фрагмент алфавита»;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44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Азбука. Электронная форма учебника (полная версия). 1 класс. В 2-х ч. Ч. 2 </w:t>
            </w:r>
            <w:proofErr w:type="gram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( </w:t>
            </w:r>
            <w:proofErr w:type="gramEnd"/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https://media.prosv.ru/content/item/reader/7582); </w:t>
            </w:r>
          </w:p>
        </w:tc>
      </w:tr>
      <w:tr w:rsidR="00652DAC" w:rsidRPr="008F2BBA" w:rsidTr="00BB3CFD">
        <w:trPr>
          <w:trHeight w:hRule="exact" w:val="1149"/>
        </w:trPr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proofErr w:type="spell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Итогопоразделу</w:t>
            </w:r>
            <w:proofErr w:type="spell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</w:t>
            </w:r>
          </w:p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70</w:t>
            </w:r>
          </w:p>
        </w:tc>
        <w:tc>
          <w:tcPr>
            <w:tcW w:w="11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DAC" w:rsidRPr="008F2BBA" w:rsidRDefault="00652DAC" w:rsidP="00D31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AC" w:rsidRPr="008F2BBA" w:rsidTr="00D31293">
        <w:trPr>
          <w:trHeight w:val="353"/>
        </w:trPr>
        <w:tc>
          <w:tcPr>
            <w:tcW w:w="14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СИСТЕМАТИЧЕСКИЙ КУРС</w:t>
            </w:r>
          </w:p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</w:p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</w:p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2DAC" w:rsidRPr="008F2BBA" w:rsidRDefault="00652DAC" w:rsidP="00652DAC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652DAC" w:rsidRPr="008F2BBA" w:rsidRDefault="00652DAC" w:rsidP="00652DAC">
      <w:pPr>
        <w:spacing w:after="0"/>
        <w:rPr>
          <w:rFonts w:ascii="Times New Roman" w:hAnsi="Times New Roman" w:cs="Times New Roman"/>
          <w:sz w:val="24"/>
          <w:szCs w:val="24"/>
        </w:rPr>
        <w:sectPr w:rsidR="00652DAC" w:rsidRPr="008F2BBA" w:rsidSect="008F2BBA">
          <w:pgSz w:w="16840" w:h="11900" w:orient="landscape"/>
          <w:pgMar w:top="1440" w:right="666" w:bottom="284" w:left="640" w:header="720" w:footer="720" w:gutter="0"/>
          <w:cols w:space="720"/>
          <w:docGrid w:linePitch="299"/>
        </w:sectPr>
      </w:pPr>
    </w:p>
    <w:p w:rsidR="00652DAC" w:rsidRPr="008F2BBA" w:rsidRDefault="00652DAC" w:rsidP="00652DAC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7" w:type="dxa"/>
        <w:tblLayout w:type="fixed"/>
        <w:tblLook w:val="04A0" w:firstRow="1" w:lastRow="0" w:firstColumn="1" w:lastColumn="0" w:noHBand="0" w:noVBand="1"/>
      </w:tblPr>
      <w:tblGrid>
        <w:gridCol w:w="327"/>
        <w:gridCol w:w="2114"/>
        <w:gridCol w:w="528"/>
        <w:gridCol w:w="1104"/>
        <w:gridCol w:w="1142"/>
        <w:gridCol w:w="864"/>
        <w:gridCol w:w="4910"/>
        <w:gridCol w:w="1082"/>
        <w:gridCol w:w="2246"/>
      </w:tblGrid>
      <w:tr w:rsidR="00652DAC" w:rsidRPr="008F2BBA" w:rsidTr="00BB3CFD">
        <w:trPr>
          <w:trHeight w:hRule="exact" w:val="10498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ind w:left="72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Сказка народная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(фольклорная) и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литературная (авторская)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Слушание чтения учителем фольклорных произведений (на примере русских народных сказок:</w:t>
            </w:r>
            <w:proofErr w:type="gram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«Кот, петух и лиса», «Кот и лиса»,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</w:t>
            </w:r>
            <w:proofErr w:type="spell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Жихарка</w:t>
            </w:r>
            <w:proofErr w:type="spell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», «Лисичка-сестричка и волк» и литературных (авторских): </w:t>
            </w:r>
            <w:proofErr w:type="gram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К. И. Чуковский «Путаница», «Айболит», «Муха-Цокотуха», С Я Маршак «Тихая сказка», В. Г. </w:t>
            </w:r>
            <w:proofErr w:type="spell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Сутеев</w:t>
            </w:r>
            <w:proofErr w:type="spell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«Палочка-выручалочка»);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Учебный диалог: обсуждение вопросов — какова тема сказки, кто её герои, что произошло (что происходило) в сказке;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Задание на формулирование предложений с использованием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вопросительного слова с учётом фактического содержания текста (где?</w:t>
            </w:r>
            <w:proofErr w:type="gramEnd"/>
          </w:p>
          <w:p w:rsidR="00BB3CFD" w:rsidRPr="008F2BBA" w:rsidRDefault="00652DAC" w:rsidP="00D31293">
            <w:pPr>
              <w:autoSpaceDE w:val="0"/>
              <w:autoSpaceDN w:val="0"/>
              <w:spacing w:before="20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как? когда? почему?);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Упражнение в самостоятельном чтении вслух целыми словами с постепенным увеличением скорости чтения (в соответствии с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индивидуальными возможностями учащегося);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Смысловое чтение народных (фольклорных) и литературных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(авторских) сказок. К. Д. Ушинский «</w:t>
            </w:r>
            <w:r w:rsidR="00BB3CFD"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Петух и собака», «Лиса и козёл»</w:t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В. Г. </w:t>
            </w:r>
            <w:proofErr w:type="spell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Сутеев</w:t>
            </w:r>
            <w:proofErr w:type="spellEnd"/>
            <w:proofErr w:type="gramStart"/>
            <w:r w:rsidR="00BB3CFD" w:rsidRPr="008F2B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</w:t>
            </w:r>
            <w:proofErr w:type="gram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Кораблик</w:t>
            </w:r>
            <w:r w:rsidR="00BB3CFD"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</w:t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  <w:p w:rsidR="00BB3CFD" w:rsidRPr="008F2BBA" w:rsidRDefault="00BB3CFD" w:rsidP="00D31293">
            <w:pPr>
              <w:autoSpaceDE w:val="0"/>
              <w:autoSpaceDN w:val="0"/>
              <w:spacing w:before="20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652DAC" w:rsidRPr="008F2BBA" w:rsidRDefault="00652DAC" w:rsidP="00D31293">
            <w:pPr>
              <w:autoSpaceDE w:val="0"/>
              <w:autoSpaceDN w:val="0"/>
              <w:spacing w:before="20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«Теремок», А. С. Пушкин «Сказка о царе </w:t>
            </w:r>
            <w:proofErr w:type="spell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Салтане</w:t>
            </w:r>
            <w:proofErr w:type="spell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…» (отрывок) и др.</w:t>
            </w:r>
          </w:p>
          <w:p w:rsidR="00652DAC" w:rsidRPr="008F2BBA" w:rsidRDefault="00652DAC" w:rsidP="00D31293">
            <w:pPr>
              <w:autoSpaceDE w:val="0"/>
              <w:autoSpaceDN w:val="0"/>
              <w:spacing w:before="20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(</w:t>
            </w:r>
            <w:proofErr w:type="spell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неменее</w:t>
            </w:r>
            <w:proofErr w:type="spell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4 </w:t>
            </w:r>
            <w:proofErr w:type="spell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произведенийповыбору</w:t>
            </w:r>
            <w:proofErr w:type="spell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9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Электронная форма учебника «Литературное чтение». 1 класс. В 2-х ч. Ч. 1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(https://media.prosv.ru/content/item/7698/)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библиотека РЭШ</w:t>
            </w:r>
          </w:p>
        </w:tc>
      </w:tr>
      <w:tr w:rsidR="00652DAC" w:rsidRPr="008F2BBA" w:rsidTr="00BB3CFD">
        <w:trPr>
          <w:trHeight w:hRule="exact" w:val="10498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Произведения о детях и для детей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Упражнение в чтении вслух </w:t>
            </w:r>
            <w:proofErr w:type="spell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разножанровых</w:t>
            </w:r>
            <w:proofErr w:type="spell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произведений о детях (использовать слоговое плавное чтение с </w:t>
            </w:r>
            <w:proofErr w:type="spell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переходомна</w:t>
            </w:r>
            <w:proofErr w:type="spell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чтение словами без пропусков и перестановок букв и слогов);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Не менее шести произведений по выбору, например: К. Д. </w:t>
            </w:r>
            <w:proofErr w:type="spell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Ушинский</w:t>
            </w:r>
            <w:proofErr w:type="gram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«И</w:t>
            </w:r>
            <w:proofErr w:type="gram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грающие</w:t>
            </w:r>
            <w:proofErr w:type="spell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собаки», «Худо тому, кто добра не делает никому», Л. Н.</w:t>
            </w:r>
          </w:p>
          <w:p w:rsidR="00652DAC" w:rsidRPr="008F2BBA" w:rsidRDefault="00652DAC" w:rsidP="00D31293">
            <w:pPr>
              <w:autoSpaceDE w:val="0"/>
              <w:autoSpaceDN w:val="0"/>
              <w:spacing w:before="20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Толстой «Косточка», В. Г. </w:t>
            </w:r>
            <w:proofErr w:type="spell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Сутеев</w:t>
            </w:r>
            <w:proofErr w:type="spell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«Чей же гриб?», Е. А. </w:t>
            </w:r>
            <w:proofErr w:type="spell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Пермяк</w:t>
            </w:r>
            <w:proofErr w:type="gram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«С</w:t>
            </w:r>
            <w:proofErr w:type="gram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амое</w:t>
            </w:r>
            <w:proofErr w:type="spell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страшное», «Торопливый ножик», В. А. Осеева «Плохо», «Три товарища», А. Л. </w:t>
            </w:r>
            <w:proofErr w:type="spell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Барто</w:t>
            </w:r>
            <w:proofErr w:type="spell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«Подари, подари…», «Я — лишний», Н. М.</w:t>
            </w:r>
          </w:p>
          <w:p w:rsidR="00652DAC" w:rsidRPr="008F2BBA" w:rsidRDefault="00652DAC" w:rsidP="00D31293">
            <w:pPr>
              <w:autoSpaceDE w:val="0"/>
              <w:autoSpaceDN w:val="0"/>
              <w:spacing w:before="18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Артюхова «Саша-дразнилка», Ю. И. Ермолаев «Лучший друг», Р. С.</w:t>
            </w:r>
          </w:p>
          <w:p w:rsidR="00652DAC" w:rsidRPr="008F2BBA" w:rsidRDefault="00652DAC" w:rsidP="00D31293">
            <w:pPr>
              <w:autoSpaceDE w:val="0"/>
              <w:autoSpaceDN w:val="0"/>
              <w:spacing w:before="1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Сеф</w:t>
            </w:r>
            <w:proofErr w:type="spell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«Совет»;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Беседа по выявлению понимания прочитанного произведения: ответы на вопросы о впечатлении от произведения, определение темы (о детях) и главной мысли произведения, анализ заголовка;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Работа с текстом произведения: читать по частям, характеризовать героя, отвечать на вопросы к тексту произведения, подтверждая ответ примерами из текста;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Выразительное чтение по ролям диалогов героев;</w:t>
            </w:r>
            <w:proofErr w:type="gramEnd"/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Учебный диалог: обсуждение прочитанного произведения,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оценивание поступков героев произведений, осознание нравственно-этического содержания произведения, высказывание и аргументация своего мнения;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Электронная форма учебника «Литературное чтение». 1 класс. В 2-х ч. Ч. 2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(https://media.prosv.ru/content/item/7700/)</w:t>
            </w:r>
          </w:p>
        </w:tc>
      </w:tr>
    </w:tbl>
    <w:p w:rsidR="00652DAC" w:rsidRPr="008F2BBA" w:rsidRDefault="00652DAC" w:rsidP="00652DAC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7" w:type="dxa"/>
        <w:tblLayout w:type="fixed"/>
        <w:tblLook w:val="04A0" w:firstRow="1" w:lastRow="0" w:firstColumn="1" w:lastColumn="0" w:noHBand="0" w:noVBand="1"/>
      </w:tblPr>
      <w:tblGrid>
        <w:gridCol w:w="327"/>
        <w:gridCol w:w="2114"/>
        <w:gridCol w:w="528"/>
        <w:gridCol w:w="1104"/>
        <w:gridCol w:w="1142"/>
        <w:gridCol w:w="864"/>
        <w:gridCol w:w="4910"/>
        <w:gridCol w:w="1082"/>
        <w:gridCol w:w="2246"/>
      </w:tblGrid>
      <w:tr w:rsidR="00652DAC" w:rsidRPr="008F2BBA" w:rsidTr="00876580">
        <w:trPr>
          <w:trHeight w:hRule="exact" w:val="7512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Произведения о </w:t>
            </w:r>
            <w:proofErr w:type="spell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роднойприроде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876580">
            <w:pPr>
              <w:autoSpaceDE w:val="0"/>
              <w:autoSpaceDN w:val="0"/>
              <w:spacing w:before="78" w:after="0" w:line="256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Слушание и чтение поэтических описаний картин природы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(пейзажной лирики);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Беседа по выявлению понимания настроения, переданного автором (радость, грусть, удивление и др.), определение темы стихотворных произведений (трёх-четырёх по выбору);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Работа с текстом произведения: различение на слух стихотворного и </w:t>
            </w:r>
            <w:proofErr w:type="spell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нестихотворного</w:t>
            </w:r>
            <w:proofErr w:type="spell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текста, определение особенностей стихотворной речи (ритм, созвучные слова (рифма), нахождение слов и словосочетаний, которые определяют звуковой рисунок текста (например, «слышать» в тексте звуки весны, «журчание воды», «треск и грохот ледохода»); Анализ стихотворного текста, составление интонационного рисунка с опорой на знаки препинания;</w:t>
            </w:r>
            <w:proofErr w:type="gramEnd"/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Выразительное чтение стихотворений с опорой на интонационный рисунок;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Сравнение произведений на одну тему разных авторов: А. Н. </w:t>
            </w:r>
            <w:proofErr w:type="spell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Майков</w:t>
            </w:r>
            <w:proofErr w:type="gram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«Л</w:t>
            </w:r>
            <w:proofErr w:type="gram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асточка</w:t>
            </w:r>
            <w:proofErr w:type="spell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примчалась…», А. Н. Плещеев «Весна» (отрывок), «Травка зеленеет…», С. Д. Дрожжин </w:t>
            </w:r>
            <w:r w:rsidR="00876580"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«Пройдёт зима холодная…»</w:t>
            </w:r>
            <w:r w:rsidR="00876580" w:rsidRPr="008F2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«Подснежники», С. Я. Маршак «Апрель», И. П. </w:t>
            </w:r>
            <w:proofErr w:type="spell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Токмакова</w:t>
            </w:r>
            <w:proofErr w:type="spell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«</w:t>
            </w:r>
            <w:proofErr w:type="spell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Ручей»,«Весна</w:t>
            </w:r>
            <w:proofErr w:type="spell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», И. С. Соколов-Микитов «Русский лес»;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Учебный диалог о своих впечатлениях, эстетическом восприятии прослушанных произведений и составление высказывания (не менее 3 предложений);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9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Электронная форма учебника «Литературное чтение». 1 класс. В 2-х ч. Ч. 1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(https://media.prosv.ru/content/item/7698/); библиотека РЭШ</w:t>
            </w:r>
          </w:p>
        </w:tc>
      </w:tr>
      <w:tr w:rsidR="00652DAC" w:rsidRPr="008F2BBA" w:rsidTr="00BB3CFD">
        <w:trPr>
          <w:trHeight w:hRule="exact" w:val="5396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Устное народное творчество— </w:t>
            </w:r>
            <w:proofErr w:type="gram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ма</w:t>
            </w:r>
            <w:proofErr w:type="gram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лые фольклорные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жанры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Анализ </w:t>
            </w:r>
            <w:proofErr w:type="spell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потешек</w:t>
            </w:r>
            <w:proofErr w:type="spell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, считалок, загадок: поиск ключевых слов,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помогающих охарактеризовать жанр произведения и назвать его (не менее шести произведений);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Учебный диалог: объяснение смысла пословиц, соотнесение их с содержанием произведения;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Разыгрывание в совместной деятельности небольших диалогов с учётом поставленной цели (организация начала игры, веселить, потешать);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Драматизация </w:t>
            </w:r>
            <w:proofErr w:type="spell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потешек</w:t>
            </w:r>
            <w:proofErr w:type="spell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Электронная форма учебника «Литературное чтение». 1 класс. В 2-х ч. Ч. 1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(https://media.prosv.ru/content/item/7698/)</w:t>
            </w:r>
          </w:p>
        </w:tc>
      </w:tr>
      <w:tr w:rsidR="00652DAC" w:rsidRPr="008F2BBA" w:rsidTr="00CF7313">
        <w:trPr>
          <w:trHeight w:hRule="exact" w:val="4253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1.5.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Произведения о братьях наших меньших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CF7313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Беседа по выявлению понимания прослушанного произведения, ответы на вопросы о впечатлении от произведения; </w:t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br/>
              <w:t xml:space="preserve">Самостоятельное чтение произведений о животных, различение </w:t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br/>
              <w:t xml:space="preserve">прозаического и стихотворного текстов. Например, Е. А. </w:t>
            </w:r>
            <w:proofErr w:type="spell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Благинин</w:t>
            </w:r>
            <w:proofErr w:type="gram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а«</w:t>
            </w:r>
            <w:proofErr w:type="gram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Котёнок</w:t>
            </w:r>
            <w:proofErr w:type="spell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», «В лесу смешная птица», «Жук, жук, где твой дом?», Э. Ю. </w:t>
            </w:r>
            <w:proofErr w:type="spell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Шим</w:t>
            </w:r>
            <w:proofErr w:type="spell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«Жук на ниточке», В. Д. Берестов «Выводок», «Цыплята», С. В.</w:t>
            </w:r>
          </w:p>
          <w:p w:rsidR="00652DAC" w:rsidRPr="008F2BBA" w:rsidRDefault="00652DAC" w:rsidP="00D3129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Михалков «Мой щенок», «Трезор», «Зяблик», И. П. </w:t>
            </w:r>
            <w:proofErr w:type="spell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Токмакова</w:t>
            </w:r>
            <w:proofErr w:type="spell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br/>
              <w:t xml:space="preserve">«Купите собаку», «Разговор синицы и дятла», И. А. </w:t>
            </w:r>
            <w:proofErr w:type="spell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Мазнин</w:t>
            </w:r>
            <w:proofErr w:type="spell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«Давайте дружить»; </w:t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br/>
              <w:t xml:space="preserve">Учебный диалог по обсуждению прочитанного произведения: </w:t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br/>
              <w:t>определение темы и главной мысли, осознание нравственн</w:t>
            </w:r>
            <w:proofErr w:type="gram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о-</w:t>
            </w:r>
            <w:proofErr w:type="gram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br/>
              <w:t xml:space="preserve">этического содержания произведения (любовь и забота о братьях наших меньших, бережное отношение к природе); </w:t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br/>
              <w:t xml:space="preserve">Работа с текстом: нахождение в тексте слов, характеризующих героя (внешность, поступки) в произведениях разных авторов (трёх-четырёх по выбору). Например, Н. И. Сладков «Лисица и Ёж», М. М. </w:t>
            </w:r>
            <w:proofErr w:type="spell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Пришви</w:t>
            </w:r>
            <w:proofErr w:type="gram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н«</w:t>
            </w:r>
            <w:proofErr w:type="gram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Ёж</w:t>
            </w:r>
            <w:proofErr w:type="spell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», Ю. Н. </w:t>
            </w:r>
            <w:proofErr w:type="spell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Могутин</w:t>
            </w:r>
            <w:proofErr w:type="spell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«Убежал», Б В </w:t>
            </w:r>
            <w:proofErr w:type="spell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Заходер</w:t>
            </w:r>
            <w:proofErr w:type="spell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«Ёжик», Е. И. </w:t>
            </w:r>
            <w:proofErr w:type="spell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Чарушин«Томка</w:t>
            </w:r>
            <w:proofErr w:type="spell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», «Томка и корова», «Томкины сны»; </w:t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br/>
              <w:t xml:space="preserve">Упражнение на восстановление последовательности событий в </w:t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br/>
              <w:t xml:space="preserve">произведении: чтение по частям, придумывание заголовка к каждой части, составление плана (под руководством учителя); </w:t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br/>
              <w:t xml:space="preserve">Пересказ (устно) содержания произведения с соблюдением </w:t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br/>
              <w:t>последовательности событий с опорой на ключевые слова;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proofErr w:type="spell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Практическаяработа</w:t>
            </w:r>
            <w:proofErr w:type="spell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Электронная форма учебника «Литературное чтение». 1 класс. В 2-х ч. Ч. 2 </w:t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br/>
              <w:t>(https://media.prosv.ru/content/item/7700/)</w:t>
            </w:r>
          </w:p>
        </w:tc>
      </w:tr>
      <w:tr w:rsidR="00652DAC" w:rsidRPr="008F2BBA" w:rsidTr="00CF7313">
        <w:trPr>
          <w:trHeight w:hRule="exact" w:val="3400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Произведения о маме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CF731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Учебный диалог: обсуждение значения выражений «Родина-</w:t>
            </w:r>
            <w:proofErr w:type="spell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мать»</w:t>
            </w:r>
            <w:proofErr w:type="gram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,«</w:t>
            </w:r>
            <w:proofErr w:type="gram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Родина</w:t>
            </w:r>
            <w:proofErr w:type="spell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любимая — что мать родная», осознание нравственно-этических понятий, обогащение духовно-нравственного опыта </w:t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br/>
              <w:t xml:space="preserve">учащихся: заботливое отношение к родным в семье, внимание и любовь к ним; </w:t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br/>
              <w:t>Рассказ по предложенному плану о своём родном крае, городе, селе, о своих чувствах к месту;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br/>
              <w:t>опрос;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Электронная форма учебника «Литературное чтение». 1 класс. В 2-х ч. Ч. 2 </w:t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br/>
              <w:t>(https://media.prosv.ru/content/item/7700/)</w:t>
            </w:r>
          </w:p>
        </w:tc>
      </w:tr>
    </w:tbl>
    <w:p w:rsidR="00652DAC" w:rsidRPr="008F2BBA" w:rsidRDefault="00652DAC" w:rsidP="00652DAC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652DAC" w:rsidRPr="008F2BBA" w:rsidRDefault="00652DAC" w:rsidP="00652DAC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7" w:type="dxa"/>
        <w:tblLayout w:type="fixed"/>
        <w:tblLook w:val="04A0" w:firstRow="1" w:lastRow="0" w:firstColumn="1" w:lastColumn="0" w:noHBand="0" w:noVBand="1"/>
      </w:tblPr>
      <w:tblGrid>
        <w:gridCol w:w="327"/>
        <w:gridCol w:w="2114"/>
        <w:gridCol w:w="528"/>
        <w:gridCol w:w="1104"/>
        <w:gridCol w:w="1142"/>
        <w:gridCol w:w="864"/>
        <w:gridCol w:w="4910"/>
        <w:gridCol w:w="1082"/>
        <w:gridCol w:w="2246"/>
      </w:tblGrid>
      <w:tr w:rsidR="00652DAC" w:rsidRPr="008F2BBA" w:rsidTr="00876580">
        <w:trPr>
          <w:trHeight w:hRule="exact" w:val="10781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Упражнение в чтении стихотворных произведений о чудесах и превращении, словесной игре и фантазии (не менее трёх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произведений). Например, К. И. Чуковский «Путаница», И. П.</w:t>
            </w:r>
          </w:p>
          <w:p w:rsidR="00CF7313" w:rsidRPr="008F2BBA" w:rsidRDefault="00652DAC" w:rsidP="00D31293">
            <w:pPr>
              <w:autoSpaceDE w:val="0"/>
              <w:autoSpaceDN w:val="0"/>
              <w:spacing w:before="20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proofErr w:type="spell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Токмакова</w:t>
            </w:r>
            <w:proofErr w:type="spell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«Мы играли в хохотушки», И. М. Пивоварова «</w:t>
            </w:r>
            <w:proofErr w:type="spell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Кулинаки-пулинаки</w:t>
            </w:r>
            <w:proofErr w:type="spell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», «Я палочкой волшебной…», В </w:t>
            </w:r>
            <w:proofErr w:type="spellStart"/>
            <w:proofErr w:type="gram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</w:t>
            </w:r>
            <w:proofErr w:type="spellEnd"/>
            <w:proofErr w:type="gram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Лунин «Я видела чудо», Р. С. </w:t>
            </w:r>
            <w:proofErr w:type="spell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Сеф</w:t>
            </w:r>
            <w:proofErr w:type="spell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«Чудо», Б. В. </w:t>
            </w:r>
            <w:proofErr w:type="spell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Заходер</w:t>
            </w:r>
            <w:proofErr w:type="spell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«Моя </w:t>
            </w:r>
            <w:proofErr w:type="spell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вообразилия</w:t>
            </w:r>
            <w:proofErr w:type="spell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», Ю. П. </w:t>
            </w:r>
            <w:proofErr w:type="spell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Мориц«Сто</w:t>
            </w:r>
            <w:proofErr w:type="spell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фантазий», Ю. </w:t>
            </w:r>
            <w:proofErr w:type="spell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Тувим</w:t>
            </w:r>
            <w:proofErr w:type="spell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«Чудеса», английские народные песни и небылицы в переводе К. И. Чуковского и С. Я. Маршака;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Работа с текстом произведения: выделение ключевых слов, которые определяют необычность, сказочность событий произведения,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нахождение созвучных слов (рифм), наблюдение за ритмом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стихотворного текста, составление интонационного рисунка с опорой на знаки препинания, объяснение значения слова с использованием словаря;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Беседа на тему «О каком чуде ты мечтаешь», передача своих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впечатлений </w:t>
            </w:r>
            <w:proofErr w:type="gramStart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от</w:t>
            </w:r>
            <w:proofErr w:type="gramEnd"/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прочитанного</w:t>
            </w:r>
            <w:r w:rsidR="00CF7313"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  <w:p w:rsidR="00CF7313" w:rsidRPr="008F2BBA" w:rsidRDefault="00CF7313" w:rsidP="00D31293">
            <w:pPr>
              <w:autoSpaceDE w:val="0"/>
              <w:autoSpaceDN w:val="0"/>
              <w:spacing w:before="20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CF7313" w:rsidRPr="008F2BBA" w:rsidRDefault="00CF7313" w:rsidP="00D31293">
            <w:pPr>
              <w:autoSpaceDE w:val="0"/>
              <w:autoSpaceDN w:val="0"/>
              <w:spacing w:before="20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:rsidR="00652DAC" w:rsidRPr="008F2BBA" w:rsidRDefault="00652DAC" w:rsidP="00876580">
            <w:pPr>
              <w:autoSpaceDE w:val="0"/>
              <w:autoSpaceDN w:val="0"/>
              <w:spacing w:before="20"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Выразительное чтение стихотворений с опорой на интонационный рисунок;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Электронная форма учебника «Литературное чтение». 1 класс. В 2-х ч. Ч. 2 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(https://media.prosv.ru/content/item/7700/)</w:t>
            </w:r>
          </w:p>
        </w:tc>
      </w:tr>
      <w:tr w:rsidR="00652DAC" w:rsidRPr="008F2BBA" w:rsidTr="00CF7313">
        <w:trPr>
          <w:trHeight w:hRule="exact" w:val="1852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Библиографическая культура (работа с детской книгой)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Экскурсия в библиотеку, нахождение книги по определённой теме;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44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r w:rsidRPr="008F2B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AC" w:rsidRPr="008F2BBA" w:rsidTr="00D31293">
        <w:trPr>
          <w:trHeight w:hRule="exact" w:val="350"/>
        </w:trPr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r w:rsidR="00CF7313"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r w:rsidR="00CF7313"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29</w:t>
            </w:r>
          </w:p>
        </w:tc>
        <w:tc>
          <w:tcPr>
            <w:tcW w:w="11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DAC" w:rsidRPr="008F2BBA" w:rsidRDefault="00652DAC" w:rsidP="00D31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AC" w:rsidRPr="008F2BBA" w:rsidTr="00D31293">
        <w:trPr>
          <w:trHeight w:hRule="exact" w:val="348"/>
        </w:trPr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Резервное</w:t>
            </w:r>
            <w:r w:rsidR="00CF7313"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DAC" w:rsidRPr="008F2BBA" w:rsidRDefault="00652DAC" w:rsidP="00D31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AC" w:rsidRPr="008F2BBA" w:rsidTr="00CF7313">
        <w:trPr>
          <w:trHeight w:hRule="exact" w:val="1420"/>
        </w:trPr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CF7313" w:rsidP="00D31293">
            <w:pPr>
              <w:autoSpaceDE w:val="0"/>
              <w:autoSpaceDN w:val="0"/>
              <w:spacing w:before="76" w:after="0" w:line="244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Общее количество часов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CF7313" w:rsidP="00D31293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DAC" w:rsidRPr="008F2BBA" w:rsidRDefault="00652DAC" w:rsidP="00D31293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DAC" w:rsidRPr="008F2BBA" w:rsidRDefault="00652DAC" w:rsidP="00D31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2DAC" w:rsidRPr="008F2BBA" w:rsidRDefault="00652DAC" w:rsidP="00652DAC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89327B" w:rsidRPr="00D31293" w:rsidRDefault="0089327B" w:rsidP="00652DAC">
      <w:pPr>
        <w:spacing w:after="0"/>
        <w:ind w:left="120"/>
        <w:rPr>
          <w:rFonts w:ascii="Times New Roman" w:hAnsi="Times New Roman" w:cs="Times New Roman"/>
          <w:sz w:val="28"/>
          <w:szCs w:val="28"/>
        </w:rPr>
        <w:sectPr w:rsidR="0089327B" w:rsidRPr="00D31293" w:rsidSect="008F2BBA">
          <w:pgSz w:w="16383" w:h="11906" w:orient="landscape"/>
          <w:pgMar w:top="1134" w:right="850" w:bottom="851" w:left="1701" w:header="720" w:footer="720" w:gutter="0"/>
          <w:cols w:space="720"/>
        </w:sectPr>
      </w:pPr>
    </w:p>
    <w:p w:rsidR="0089327B" w:rsidRPr="00D31293" w:rsidRDefault="0089327B">
      <w:pPr>
        <w:rPr>
          <w:rFonts w:ascii="Times New Roman" w:hAnsi="Times New Roman" w:cs="Times New Roman"/>
          <w:sz w:val="28"/>
          <w:szCs w:val="28"/>
        </w:rPr>
        <w:sectPr w:rsidR="0089327B" w:rsidRPr="00D31293" w:rsidSect="008F2B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27B" w:rsidRPr="00D31293" w:rsidRDefault="00C21E4E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15" w:name="block-24486930"/>
      <w:bookmarkEnd w:id="14"/>
      <w:r w:rsidRPr="00D3129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ПОУРОЧНОЕ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9"/>
        <w:gridCol w:w="5306"/>
        <w:gridCol w:w="1053"/>
        <w:gridCol w:w="2090"/>
        <w:gridCol w:w="2171"/>
        <w:gridCol w:w="1514"/>
      </w:tblGrid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5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CFD" w:rsidRPr="00D31293" w:rsidRDefault="00BB3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CFD" w:rsidRPr="00D31293" w:rsidRDefault="00BB3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CFD" w:rsidRPr="00D31293" w:rsidRDefault="00BB3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Выделение предложения из речевого потока. Устная и письменная речь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рассказов по сюжетным картинкам. Предложение и слово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Моделирование состава предложения. Предложение и слово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Различение слова и обозначаемого им предмета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 и слог. Как образуется слог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Гласные и согласные звуки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 звуков по твёрдости-мягкости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Гласные и согласные звуки. Участие в диалоге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умения проводить звуковой анализ слова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со строчной и заглавной буквами</w:t>
            </w:r>
            <w:proofErr w:type="gram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а. Звук [а]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Функция буквы</w:t>
            </w:r>
            <w:proofErr w:type="gram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 в слоге-слиянии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со строчной и заглавной буквами</w:t>
            </w:r>
            <w:proofErr w:type="gram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proofErr w:type="gram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о. Звук [о]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Функция буквы</w:t>
            </w:r>
            <w:proofErr w:type="gram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proofErr w:type="gram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 в слоге-слиянии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звукового анализа слов с буквами</w:t>
            </w:r>
            <w:proofErr w:type="gram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и. Звук [и]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Буквы</w:t>
            </w:r>
            <w:proofErr w:type="gram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и, их функция в слоге-слиянии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со строчной и заглавной буквами</w:t>
            </w:r>
            <w:proofErr w:type="gram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</w:t>
            </w:r>
            <w:proofErr w:type="gram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у. Звук [у]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звукового анализа слов с буквами</w:t>
            </w:r>
            <w:proofErr w:type="gram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</w:t>
            </w:r>
            <w:proofErr w:type="gram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у. Буквы У, у, их функция в слоге-слиянии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со строчной и заглавной буквами Н, н. Звуки [н], [н’]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звукового анализа слов с буквами Н, н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со строчной и заглавной буквами</w:t>
            </w:r>
            <w:proofErr w:type="gram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с. Звуки [с], [с’]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звукового анализа слов с буквами</w:t>
            </w:r>
            <w:proofErr w:type="gram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со строчной и заглавной буквами</w:t>
            </w:r>
            <w:proofErr w:type="gram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к. Звуки [к], [к’]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звукового анализа слов с буквами</w:t>
            </w:r>
            <w:proofErr w:type="gram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со строчной и заглавной буквами</w:t>
            </w:r>
            <w:proofErr w:type="gram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т. Проведение звукового анализа слов с буквами Т, т. Согласные звуки [т], [т’]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звукового анализа слов с буквами Л, 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Знакомство со строчной и заглавной буквами </w:t>
            </w:r>
            <w:proofErr w:type="gram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р. Согласные звуки [р], [р’]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звукового анализа слов с буквами </w:t>
            </w:r>
            <w:proofErr w:type="gram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со строчной и заглавной буквами</w:t>
            </w:r>
            <w:proofErr w:type="gram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в. Согласные звуки [в], [в’]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звукового анализа слов с буквами</w:t>
            </w:r>
            <w:proofErr w:type="gram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со строчной и заглавной буквами</w:t>
            </w:r>
            <w:proofErr w:type="gram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</w:t>
            </w:r>
            <w:proofErr w:type="gram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е. Звуки [</w:t>
            </w:r>
            <w:proofErr w:type="spell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й’э</w:t>
            </w:r>
            <w:proofErr w:type="spell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], [’э]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звукового анализа слов с буквами</w:t>
            </w:r>
            <w:proofErr w:type="gram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</w:t>
            </w:r>
            <w:proofErr w:type="gram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Знакомство со строчной и заглавной буквами </w:t>
            </w:r>
            <w:proofErr w:type="gram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п. Согласные звуки [п], [п’]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звукового анализа слов с буквами </w:t>
            </w:r>
            <w:proofErr w:type="gram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Знакомство со строчной и заглавной буквами </w:t>
            </w:r>
            <w:proofErr w:type="gram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з. Звуки [з], [з’]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звукового анализа слов с буквами </w:t>
            </w:r>
            <w:proofErr w:type="gram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з. Отработка навыка чтения предложений с буквами </w:t>
            </w:r>
            <w:proofErr w:type="gram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з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со строчной и заглавной буквами</w:t>
            </w:r>
            <w:proofErr w:type="gram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б. Проведение звукового анализа слов с буквами Б, б. Согласные звуки [б], [б’].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знаний о буквах Б, б. Сопоставление звуков [б] - [</w:t>
            </w:r>
            <w:proofErr w:type="gram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]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со строчной и заглавной буквами</w:t>
            </w:r>
            <w:proofErr w:type="gram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proofErr w:type="gram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Согласные звуки [д], [д’]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звукового анализа слов с буквами</w:t>
            </w:r>
            <w:proofErr w:type="gram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proofErr w:type="gram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Сопоставление звуков [д] - [т]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Знакомство со строчной и </w:t>
            </w:r>
            <w:proofErr w:type="gram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заглавной</w:t>
            </w:r>
            <w:proofErr w:type="gram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буквами Я, я. Звуки [</w:t>
            </w:r>
            <w:proofErr w:type="spell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й’а</w:t>
            </w:r>
            <w:proofErr w:type="spell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], [’а]. Двойная роль букв Я, 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знаний о буквах Г, г. Сопоставление звуков [г] - [</w:t>
            </w:r>
            <w:proofErr w:type="gram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].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Знакомство со строчной и </w:t>
            </w:r>
            <w:proofErr w:type="gram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заглавной</w:t>
            </w:r>
            <w:proofErr w:type="gram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буквами Ч, ч. Звук [ч’]. Сочетания ЧА — ЧУ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звукового анализа слов с буквами Ч, ч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буквой ь. Различение функций буквы ь.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Знакомство со строчной и заглавной буквами </w:t>
            </w:r>
            <w:proofErr w:type="gram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ш. Проведение звукового анализа слов с буквами </w:t>
            </w:r>
            <w:proofErr w:type="gram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ш. Звук [ш]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Отработка навыка чтения предложений с буквами </w:t>
            </w:r>
            <w:proofErr w:type="gram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ш. Слушание литературного произведения о животных. Произведение по выбору, например, М.М. Пришвин "</w:t>
            </w:r>
            <w:proofErr w:type="spell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Лисичкин</w:t>
            </w:r>
            <w:proofErr w:type="spell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хлеб"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со строчной и заглавной буквами</w:t>
            </w:r>
            <w:proofErr w:type="gram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</w:t>
            </w:r>
            <w:proofErr w:type="gram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ж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звукового анализа слов с буквами</w:t>
            </w:r>
            <w:proofErr w:type="gram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</w:t>
            </w:r>
            <w:proofErr w:type="gram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ж. Сочетания ЖИ — ШИ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со строчной и заглавной буквами</w:t>
            </w:r>
            <w:proofErr w:type="gram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Ё</w:t>
            </w:r>
            <w:proofErr w:type="gram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ё. Звуки [</w:t>
            </w:r>
            <w:proofErr w:type="spell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й’о</w:t>
            </w:r>
            <w:proofErr w:type="spell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], [’о]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звукового анализа слов с буквами</w:t>
            </w:r>
            <w:proofErr w:type="gram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Ё</w:t>
            </w:r>
            <w:proofErr w:type="gram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ё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Знакомство со строчной и заглавной буквами Х, </w:t>
            </w:r>
            <w:proofErr w:type="spell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роведение</w:t>
            </w:r>
            <w:proofErr w:type="spell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звукового анализа слов с буквами Х, х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Знакомство со строчной и заглавной буквами </w:t>
            </w:r>
            <w:proofErr w:type="gram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proofErr w:type="gram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ю. Проведение звукового анализа слов с буквами </w:t>
            </w:r>
            <w:proofErr w:type="gram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proofErr w:type="gram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ю. Звуки [</w:t>
            </w:r>
            <w:proofErr w:type="spell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й’у</w:t>
            </w:r>
            <w:proofErr w:type="spell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], [’у]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Знакомство со строчной и заглавной буквами </w:t>
            </w:r>
            <w:proofErr w:type="gram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proofErr w:type="gram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ц. Проведение звукового анализа слов с буквами </w:t>
            </w:r>
            <w:proofErr w:type="gram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proofErr w:type="gram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ц. Согласный звук [ц]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со строчной и заглавной буквами</w:t>
            </w:r>
            <w:proofErr w:type="gram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</w:t>
            </w:r>
            <w:proofErr w:type="gram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э. Проведение звукового </w:t>
            </w: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анализа слов с буквами Э, э. Звук [э]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Отработка техники чтения. На примере </w:t>
            </w:r>
            <w:proofErr w:type="spell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проивзедений</w:t>
            </w:r>
            <w:proofErr w:type="spell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 Д. Берестов. «</w:t>
            </w:r>
            <w:proofErr w:type="spell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Читалочка</w:t>
            </w:r>
            <w:proofErr w:type="spell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». Е. И. </w:t>
            </w:r>
            <w:proofErr w:type="spell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Чарушин</w:t>
            </w:r>
            <w:proofErr w:type="spell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«Как мальчик Женя научился говорить букву «р»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Знакомство со строчной и заглавной буквами </w:t>
            </w:r>
            <w:proofErr w:type="gram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</w:t>
            </w:r>
            <w:proofErr w:type="gram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щ. Звук [щ’]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звукового анализа слов с буквами </w:t>
            </w:r>
            <w:proofErr w:type="gram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</w:t>
            </w:r>
            <w:proofErr w:type="gram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щ. Сочетания </w:t>
            </w:r>
            <w:proofErr w:type="gram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 — ЩА</w:t>
            </w:r>
            <w:proofErr w:type="gram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ЧУ — ЩУ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Знакомство со строчной и </w:t>
            </w:r>
            <w:proofErr w:type="gram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заглавной</w:t>
            </w:r>
            <w:proofErr w:type="gram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буквами Ф, ф. Звук [ф]</w:t>
            </w:r>
            <w:r w:rsidR="00CF73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особенностями буквы ъ. Буквы Ь и Ъ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Выразительное чтение на примере стихотворений </w:t>
            </w:r>
            <w:proofErr w:type="spell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А.Л.Барто</w:t>
            </w:r>
            <w:proofErr w:type="spell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"Помощница", "Зайка", "Игра в слова"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Реальность и волшебство в сказке. На </w:t>
            </w: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примере сказки И. </w:t>
            </w:r>
            <w:proofErr w:type="spell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Токмаковой</w:t>
            </w:r>
            <w:proofErr w:type="spell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«Аля, </w:t>
            </w:r>
            <w:proofErr w:type="spell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Кляксич</w:t>
            </w:r>
            <w:proofErr w:type="spell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буква «А»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proofErr w:type="spell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Чарушина</w:t>
            </w:r>
            <w:proofErr w:type="spell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«Теремок» и русской народной сказки «Рукавичка»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</w:t>
            </w:r>
            <w:proofErr w:type="spell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К.Д.Ушинского</w:t>
            </w:r>
            <w:proofErr w:type="spell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«Петух и собака»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Загадка - средство воспитания живости ума, сообразительности.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Игровой народный фольклор: </w:t>
            </w:r>
            <w:proofErr w:type="spell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потешки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Восприятие произведений о родной природе: краски и звуки весны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Определение темы произведения: </w:t>
            </w: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изображение природы в разные времена года. Настроение, которое рождает стихотворение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Выявление главной мысли (идеи) в произведениях о природе родного края. Любовь к Родине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 детскими книгами. </w:t>
            </w:r>
            <w:proofErr w:type="gram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Отражении</w:t>
            </w:r>
            <w:proofErr w:type="gram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иллюстрации эмоционального отклика на произведение.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темы произведения: о жизни, играх, делах детей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Выделение главной мысли (идеи) произведения. На примере текста К. Д. Ушинского "Худо тому, кто добра не делает никому" и другие: сказка М.С. </w:t>
            </w:r>
            <w:proofErr w:type="spell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Пляцковского</w:t>
            </w:r>
            <w:proofErr w:type="spell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"Помощник"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Заголовок произведения, его значение для понимания содержания. Произведения о дружбе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Произведения о детях. На примере </w:t>
            </w: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произведений В.А. Осеевой «Три товарища», Е. А. Благининой "Подарок", В. Н. Орлова "Кто кого?"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Стихотворения о детях. На примере произведений А.Л. </w:t>
            </w:r>
            <w:proofErr w:type="spell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Барто</w:t>
            </w:r>
            <w:proofErr w:type="spell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«Я – лишний», Р. С. </w:t>
            </w:r>
            <w:proofErr w:type="spell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Сефа</w:t>
            </w:r>
            <w:proofErr w:type="spell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"Совет", В. Н. Орлова "Если дружбой..."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 текстом произведения: осознание понятий труд, взаимопомощь. На примере произведения М. С. </w:t>
            </w:r>
            <w:proofErr w:type="spell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Пляцковского</w:t>
            </w:r>
            <w:proofErr w:type="spell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"Сердитый дог Буль"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А.Л. </w:t>
            </w:r>
            <w:proofErr w:type="spell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Барто</w:t>
            </w:r>
            <w:proofErr w:type="spell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«Мама», С. Я. Маршака "Хороший день" и других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Выделение главной мысли (идеи): заботливое и внимательное отношение к родным и близким людям. На примере </w:t>
            </w: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стихотворения Е.А. Благинина «Посидим в тишине» и других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близким</w:t>
            </w:r>
            <w:proofErr w:type="gram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На примере произведений А.В. Митяева «За что я люблю маму», С. Я. Маршака "Хороший день"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темы произведения: о взаимоотношениях человека и животных. Составление рассказа о самостоятельно прочитанной книге о животных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героя произведения, его внешности, действий. На примере произведений В.В. Бианки "Лис и Мышонок", С. В. Михалкова "Трезор"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Выделение главной мысли (идеи) в произведениях о братьях наших меньших: бережное отношение к животным. На примере рассказа В. А. </w:t>
            </w: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Осеевой "Плохо"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97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 текстом произведения: характеристика героя, его внешности, действий. На примере произведений Е.И. </w:t>
            </w:r>
            <w:proofErr w:type="spellStart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Чарушина</w:t>
            </w:r>
            <w:proofErr w:type="spellEnd"/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«Про Томку», Сладкова "Лисица и Ёж"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CF7313">
        <w:trPr>
          <w:trHeight w:val="437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758" w:type="dxa"/>
            <w:tcMar>
              <w:top w:w="50" w:type="dxa"/>
              <w:left w:w="100" w:type="dxa"/>
            </w:tcMar>
            <w:vAlign w:val="center"/>
          </w:tcPr>
          <w:p w:rsidR="00BB3CFD" w:rsidRDefault="00BB3CF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Собаки — защитники Родины</w:t>
            </w:r>
          </w:p>
          <w:p w:rsidR="00CF7313" w:rsidRPr="00CF7313" w:rsidRDefault="00CF731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CFD" w:rsidRPr="00D31293" w:rsidTr="00BB3CFD">
        <w:trPr>
          <w:gridAfter w:val="1"/>
          <w:wAfter w:w="151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99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BB3CFD" w:rsidRPr="00D31293" w:rsidRDefault="00BB3C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</w:tr>
    </w:tbl>
    <w:p w:rsidR="0089327B" w:rsidRPr="00D31293" w:rsidRDefault="0089327B">
      <w:pPr>
        <w:rPr>
          <w:rFonts w:ascii="Times New Roman" w:hAnsi="Times New Roman" w:cs="Times New Roman"/>
          <w:sz w:val="28"/>
          <w:szCs w:val="28"/>
        </w:rPr>
        <w:sectPr w:rsidR="0089327B" w:rsidRPr="00D31293" w:rsidSect="008F2B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313" w:rsidRPr="00E20CFC" w:rsidRDefault="00CF7313" w:rsidP="00CF7313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bookmarkStart w:id="16" w:name="block-24486928"/>
      <w:bookmarkEnd w:id="15"/>
      <w:r w:rsidRPr="00E20C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УЧЕБНО-МЕТОДИЧЕСКОЕ ОБЕСПЕЧЕНИЕ ОБРАЗОВАТЕЛЬНОГО ПРОЦЕССА </w:t>
      </w:r>
    </w:p>
    <w:p w:rsidR="00CF7313" w:rsidRPr="00E20CFC" w:rsidRDefault="00CF7313" w:rsidP="00CF7313">
      <w:pPr>
        <w:autoSpaceDE w:val="0"/>
        <w:autoSpaceDN w:val="0"/>
        <w:spacing w:before="346" w:after="0" w:line="228" w:lineRule="auto"/>
        <w:rPr>
          <w:rFonts w:ascii="Times New Roman" w:hAnsi="Times New Roman" w:cs="Times New Roman"/>
          <w:sz w:val="28"/>
          <w:szCs w:val="28"/>
        </w:rPr>
      </w:pPr>
      <w:r w:rsidRPr="00E20C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CF7313" w:rsidRPr="00E20CFC" w:rsidRDefault="00CF7313" w:rsidP="00CF7313">
      <w:pPr>
        <w:autoSpaceDE w:val="0"/>
        <w:autoSpaceDN w:val="0"/>
        <w:spacing w:before="166" w:after="0" w:line="268" w:lineRule="auto"/>
        <w:ind w:right="864"/>
        <w:rPr>
          <w:rFonts w:ascii="Times New Roman" w:hAnsi="Times New Roman" w:cs="Times New Roman"/>
          <w:sz w:val="28"/>
          <w:szCs w:val="28"/>
        </w:rPr>
      </w:pPr>
      <w:r w:rsidRPr="00E20CFC"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Климанова Л.Ф., Горецкий В.Г., Голованова М.В. и другие, Литературное чтение (в 2 частях). Учебник. 1класс. Акционерное общество «Издательство «Просвещение»; 2019</w:t>
      </w:r>
    </w:p>
    <w:p w:rsidR="00CF7313" w:rsidRPr="00E20CFC" w:rsidRDefault="00CF7313" w:rsidP="00CF7313">
      <w:pPr>
        <w:autoSpaceDE w:val="0"/>
        <w:autoSpaceDN w:val="0"/>
        <w:spacing w:before="262" w:after="0" w:line="228" w:lineRule="auto"/>
        <w:rPr>
          <w:rFonts w:ascii="Times New Roman" w:hAnsi="Times New Roman" w:cs="Times New Roman"/>
          <w:sz w:val="28"/>
          <w:szCs w:val="28"/>
        </w:rPr>
      </w:pPr>
      <w:r w:rsidRPr="00E20C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CF7313" w:rsidRPr="00E20CFC" w:rsidRDefault="00CF7313" w:rsidP="00CF7313">
      <w:pPr>
        <w:autoSpaceDE w:val="0"/>
        <w:autoSpaceDN w:val="0"/>
        <w:spacing w:before="166" w:after="0" w:line="228" w:lineRule="auto"/>
        <w:rPr>
          <w:rFonts w:ascii="Times New Roman" w:hAnsi="Times New Roman" w:cs="Times New Roman"/>
          <w:sz w:val="28"/>
          <w:szCs w:val="28"/>
        </w:rPr>
      </w:pPr>
      <w:r w:rsidRPr="00E20CFC">
        <w:rPr>
          <w:rFonts w:ascii="Times New Roman" w:eastAsia="Times New Roman" w:hAnsi="Times New Roman" w:cs="Times New Roman"/>
          <w:color w:val="000000"/>
          <w:sz w:val="28"/>
          <w:szCs w:val="28"/>
        </w:rPr>
        <w:t>Л.Ф. Климанова, В.Г. Горецкий. Литературное чтение. Методические рекомендации. 1 класс</w:t>
      </w:r>
    </w:p>
    <w:p w:rsidR="00CF7313" w:rsidRPr="00E20CFC" w:rsidRDefault="00CF7313" w:rsidP="00CF7313">
      <w:pPr>
        <w:autoSpaceDE w:val="0"/>
        <w:autoSpaceDN w:val="0"/>
        <w:spacing w:before="264" w:after="0" w:line="228" w:lineRule="auto"/>
        <w:rPr>
          <w:rFonts w:ascii="Times New Roman" w:hAnsi="Times New Roman" w:cs="Times New Roman"/>
          <w:sz w:val="28"/>
          <w:szCs w:val="28"/>
        </w:rPr>
      </w:pPr>
      <w:r w:rsidRPr="00E20C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CF7313" w:rsidRPr="00E20CFC" w:rsidRDefault="00CF7313" w:rsidP="00CF7313">
      <w:pPr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0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Азбука. Электронная форма учебника (полная версия). 1 класс. В 2-х ч. Ч. 1, 2 </w:t>
      </w:r>
      <w:r w:rsidRPr="00E20CFC">
        <w:rPr>
          <w:rFonts w:ascii="Times New Roman" w:hAnsi="Times New Roman" w:cs="Times New Roman"/>
          <w:sz w:val="28"/>
          <w:szCs w:val="28"/>
        </w:rPr>
        <w:br/>
      </w:r>
      <w:r w:rsidRPr="00E20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(https://media.prosv.ru/content/item/reader/7581; https://media.prosv.ru/content/item/reader/7582); Электронная форма учебника «Литературное чтение». 1 класс. В 2-х ч. Ч. 1, 2 </w:t>
      </w:r>
      <w:r w:rsidRPr="00E20CFC">
        <w:rPr>
          <w:rFonts w:ascii="Times New Roman" w:hAnsi="Times New Roman" w:cs="Times New Roman"/>
          <w:sz w:val="28"/>
          <w:szCs w:val="28"/>
        </w:rPr>
        <w:br/>
      </w:r>
      <w:r w:rsidRPr="00E20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(https://media.prosv.ru/content/item/7698/; https://media.prosv.ru/content/item/7700/) </w:t>
      </w:r>
      <w:r w:rsidRPr="00E20CFC">
        <w:rPr>
          <w:rFonts w:ascii="Times New Roman" w:hAnsi="Times New Roman" w:cs="Times New Roman"/>
          <w:sz w:val="28"/>
          <w:szCs w:val="28"/>
        </w:rPr>
        <w:br/>
      </w:r>
      <w:r w:rsidRPr="00E20CFC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Российская электронная школа (https://resh.edu.ru/class/1/)</w:t>
      </w:r>
    </w:p>
    <w:p w:rsidR="00CF7313" w:rsidRPr="00E20CFC" w:rsidRDefault="00CF7313" w:rsidP="00CF7313">
      <w:pPr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F7313" w:rsidRPr="00E20CFC" w:rsidRDefault="00CF7313" w:rsidP="00CF7313">
      <w:pPr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F7313" w:rsidRPr="00E20CFC" w:rsidRDefault="00CF7313" w:rsidP="00CF7313">
      <w:pPr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F7313" w:rsidRPr="00E20CFC" w:rsidRDefault="00CF7313" w:rsidP="00CF7313">
      <w:pPr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F7313" w:rsidRPr="00E20CFC" w:rsidRDefault="00CF7313" w:rsidP="00CF7313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E20C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МАТЕРИАЛЬНО-ТЕХНИЧЕСКОЕ ОБЕСПЕЧЕНИЕ ОБРАЗОВАТЕЛЬНОГО ПРОЦЕССА</w:t>
      </w:r>
    </w:p>
    <w:p w:rsidR="00CF7313" w:rsidRPr="00E20CFC" w:rsidRDefault="00CF7313" w:rsidP="00CF7313">
      <w:pPr>
        <w:autoSpaceDE w:val="0"/>
        <w:autoSpaceDN w:val="0"/>
        <w:spacing w:before="346" w:after="0" w:line="300" w:lineRule="auto"/>
        <w:ind w:right="432"/>
        <w:rPr>
          <w:rFonts w:ascii="Times New Roman" w:hAnsi="Times New Roman" w:cs="Times New Roman"/>
          <w:sz w:val="28"/>
          <w:szCs w:val="28"/>
        </w:rPr>
      </w:pPr>
      <w:r w:rsidRPr="00E20C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УЧЕБНОЕ ОБОРУДОВАНИЕ </w:t>
      </w:r>
      <w:r w:rsidRPr="00E20CFC">
        <w:rPr>
          <w:rFonts w:ascii="Times New Roman" w:hAnsi="Times New Roman" w:cs="Times New Roman"/>
          <w:sz w:val="28"/>
          <w:szCs w:val="28"/>
        </w:rPr>
        <w:br/>
      </w:r>
      <w:r w:rsidRPr="00E20CFC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Справочные таблицы, карточки со слогами, схемы звуков, слогов, слов, предложений, предметные картинки.</w:t>
      </w:r>
    </w:p>
    <w:p w:rsidR="0089327B" w:rsidRPr="00CF7313" w:rsidRDefault="00CF7313" w:rsidP="00CF7313">
      <w:pPr>
        <w:autoSpaceDE w:val="0"/>
        <w:autoSpaceDN w:val="0"/>
        <w:spacing w:before="262" w:after="0" w:line="300" w:lineRule="auto"/>
        <w:ind w:right="720"/>
        <w:rPr>
          <w:rFonts w:ascii="Times New Roman" w:hAnsi="Times New Roman" w:cs="Times New Roman"/>
          <w:sz w:val="28"/>
          <w:szCs w:val="28"/>
        </w:rPr>
        <w:sectPr w:rsidR="0089327B" w:rsidRPr="00CF7313" w:rsidSect="008F2BBA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E20C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ОБОРУДОВАНИЕ ДЛЯ ПРОВЕДЕНИЯ ЛАБОРАТОРНЫХ, ПРАКТИЧЕСКИХ РАБОТ, ДЕМОНСТРАЦИЙ </w:t>
      </w:r>
      <w:r w:rsidRPr="00E20CFC">
        <w:rPr>
          <w:rFonts w:ascii="Times New Roman" w:hAnsi="Times New Roman" w:cs="Times New Roman"/>
          <w:sz w:val="28"/>
          <w:szCs w:val="28"/>
        </w:rPr>
        <w:br/>
      </w:r>
      <w:r w:rsidRPr="00E20CF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Компьютер; интерактивная доска, мультимедийный проектор, колонк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bookmarkEnd w:id="16"/>
    <w:p w:rsidR="00C21E4E" w:rsidRPr="00D31293" w:rsidRDefault="00C21E4E">
      <w:pPr>
        <w:rPr>
          <w:rFonts w:ascii="Times New Roman" w:hAnsi="Times New Roman" w:cs="Times New Roman"/>
          <w:sz w:val="28"/>
          <w:szCs w:val="28"/>
        </w:rPr>
      </w:pPr>
    </w:p>
    <w:sectPr w:rsidR="00C21E4E" w:rsidRPr="00D31293" w:rsidSect="008F2BBA">
      <w:pgSz w:w="16839" w:h="11907" w:orient="landscape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F3B" w:rsidRDefault="00FE3F3B" w:rsidP="00A77358">
      <w:pPr>
        <w:spacing w:after="0" w:line="240" w:lineRule="auto"/>
      </w:pPr>
      <w:r>
        <w:separator/>
      </w:r>
    </w:p>
  </w:endnote>
  <w:endnote w:type="continuationSeparator" w:id="0">
    <w:p w:rsidR="00FE3F3B" w:rsidRDefault="00FE3F3B" w:rsidP="00A7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F3B" w:rsidRDefault="00FE3F3B" w:rsidP="00A77358">
      <w:pPr>
        <w:spacing w:after="0" w:line="240" w:lineRule="auto"/>
      </w:pPr>
      <w:r>
        <w:separator/>
      </w:r>
    </w:p>
  </w:footnote>
  <w:footnote w:type="continuationSeparator" w:id="0">
    <w:p w:rsidR="00FE3F3B" w:rsidRDefault="00FE3F3B" w:rsidP="00A77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71B3"/>
    <w:multiLevelType w:val="multilevel"/>
    <w:tmpl w:val="67FC8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F07E2"/>
    <w:multiLevelType w:val="multilevel"/>
    <w:tmpl w:val="15D02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434D98"/>
    <w:multiLevelType w:val="multilevel"/>
    <w:tmpl w:val="0A420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125A07"/>
    <w:multiLevelType w:val="multilevel"/>
    <w:tmpl w:val="F5927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3045A5"/>
    <w:multiLevelType w:val="multilevel"/>
    <w:tmpl w:val="22965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FA02F6"/>
    <w:multiLevelType w:val="multilevel"/>
    <w:tmpl w:val="824C0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8C605E"/>
    <w:multiLevelType w:val="multilevel"/>
    <w:tmpl w:val="7AB87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FC78F4"/>
    <w:multiLevelType w:val="multilevel"/>
    <w:tmpl w:val="DE920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5656BA"/>
    <w:multiLevelType w:val="multilevel"/>
    <w:tmpl w:val="C6368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AC5F36"/>
    <w:multiLevelType w:val="multilevel"/>
    <w:tmpl w:val="C9009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39035F"/>
    <w:multiLevelType w:val="multilevel"/>
    <w:tmpl w:val="E3F0F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805BCE"/>
    <w:multiLevelType w:val="multilevel"/>
    <w:tmpl w:val="52A04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8F0591"/>
    <w:multiLevelType w:val="multilevel"/>
    <w:tmpl w:val="37D2E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4C5CB3"/>
    <w:multiLevelType w:val="multilevel"/>
    <w:tmpl w:val="151C1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872878"/>
    <w:multiLevelType w:val="multilevel"/>
    <w:tmpl w:val="96F84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067D5A"/>
    <w:multiLevelType w:val="multilevel"/>
    <w:tmpl w:val="5E148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B40FE4"/>
    <w:multiLevelType w:val="multilevel"/>
    <w:tmpl w:val="C7849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CC26D0"/>
    <w:multiLevelType w:val="multilevel"/>
    <w:tmpl w:val="748EF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D55BCF"/>
    <w:multiLevelType w:val="multilevel"/>
    <w:tmpl w:val="A74EF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7A0273"/>
    <w:multiLevelType w:val="multilevel"/>
    <w:tmpl w:val="6EF08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142A9F"/>
    <w:multiLevelType w:val="multilevel"/>
    <w:tmpl w:val="C65C5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97558A"/>
    <w:multiLevelType w:val="multilevel"/>
    <w:tmpl w:val="A8B22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3330CF"/>
    <w:multiLevelType w:val="multilevel"/>
    <w:tmpl w:val="89504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485A55"/>
    <w:multiLevelType w:val="multilevel"/>
    <w:tmpl w:val="580E9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9D1FD1"/>
    <w:multiLevelType w:val="multilevel"/>
    <w:tmpl w:val="93B4F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D87E98"/>
    <w:multiLevelType w:val="multilevel"/>
    <w:tmpl w:val="9D50A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023FF6"/>
    <w:multiLevelType w:val="multilevel"/>
    <w:tmpl w:val="E0EA1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0D23ED"/>
    <w:multiLevelType w:val="multilevel"/>
    <w:tmpl w:val="C2466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6F4188"/>
    <w:multiLevelType w:val="multilevel"/>
    <w:tmpl w:val="8AE60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863249"/>
    <w:multiLevelType w:val="multilevel"/>
    <w:tmpl w:val="B0706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10101E"/>
    <w:multiLevelType w:val="multilevel"/>
    <w:tmpl w:val="FB8E0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204B04"/>
    <w:multiLevelType w:val="multilevel"/>
    <w:tmpl w:val="5E207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E97E14"/>
    <w:multiLevelType w:val="multilevel"/>
    <w:tmpl w:val="237E2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1B7DB8"/>
    <w:multiLevelType w:val="multilevel"/>
    <w:tmpl w:val="AB4E6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782ED5"/>
    <w:multiLevelType w:val="multilevel"/>
    <w:tmpl w:val="BD82D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B37E65"/>
    <w:multiLevelType w:val="multilevel"/>
    <w:tmpl w:val="9CE23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02324B"/>
    <w:multiLevelType w:val="multilevel"/>
    <w:tmpl w:val="42B20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7"/>
  </w:num>
  <w:num w:numId="3">
    <w:abstractNumId w:val="21"/>
  </w:num>
  <w:num w:numId="4">
    <w:abstractNumId w:val="29"/>
  </w:num>
  <w:num w:numId="5">
    <w:abstractNumId w:val="25"/>
  </w:num>
  <w:num w:numId="6">
    <w:abstractNumId w:val="28"/>
  </w:num>
  <w:num w:numId="7">
    <w:abstractNumId w:val="9"/>
  </w:num>
  <w:num w:numId="8">
    <w:abstractNumId w:val="7"/>
  </w:num>
  <w:num w:numId="9">
    <w:abstractNumId w:val="19"/>
  </w:num>
  <w:num w:numId="10">
    <w:abstractNumId w:val="14"/>
  </w:num>
  <w:num w:numId="11">
    <w:abstractNumId w:val="5"/>
  </w:num>
  <w:num w:numId="12">
    <w:abstractNumId w:val="16"/>
  </w:num>
  <w:num w:numId="13">
    <w:abstractNumId w:val="0"/>
  </w:num>
  <w:num w:numId="14">
    <w:abstractNumId w:val="8"/>
  </w:num>
  <w:num w:numId="15">
    <w:abstractNumId w:val="23"/>
  </w:num>
  <w:num w:numId="16">
    <w:abstractNumId w:val="32"/>
  </w:num>
  <w:num w:numId="17">
    <w:abstractNumId w:val="11"/>
  </w:num>
  <w:num w:numId="18">
    <w:abstractNumId w:val="15"/>
  </w:num>
  <w:num w:numId="19">
    <w:abstractNumId w:val="24"/>
  </w:num>
  <w:num w:numId="20">
    <w:abstractNumId w:val="13"/>
  </w:num>
  <w:num w:numId="21">
    <w:abstractNumId w:val="33"/>
  </w:num>
  <w:num w:numId="22">
    <w:abstractNumId w:val="1"/>
  </w:num>
  <w:num w:numId="23">
    <w:abstractNumId w:val="22"/>
  </w:num>
  <w:num w:numId="24">
    <w:abstractNumId w:val="18"/>
  </w:num>
  <w:num w:numId="25">
    <w:abstractNumId w:val="36"/>
  </w:num>
  <w:num w:numId="26">
    <w:abstractNumId w:val="35"/>
  </w:num>
  <w:num w:numId="27">
    <w:abstractNumId w:val="31"/>
  </w:num>
  <w:num w:numId="28">
    <w:abstractNumId w:val="6"/>
  </w:num>
  <w:num w:numId="29">
    <w:abstractNumId w:val="2"/>
  </w:num>
  <w:num w:numId="30">
    <w:abstractNumId w:val="3"/>
  </w:num>
  <w:num w:numId="31">
    <w:abstractNumId w:val="4"/>
  </w:num>
  <w:num w:numId="32">
    <w:abstractNumId w:val="34"/>
  </w:num>
  <w:num w:numId="33">
    <w:abstractNumId w:val="17"/>
  </w:num>
  <w:num w:numId="34">
    <w:abstractNumId w:val="30"/>
  </w:num>
  <w:num w:numId="35">
    <w:abstractNumId w:val="10"/>
  </w:num>
  <w:num w:numId="36">
    <w:abstractNumId w:val="20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7B"/>
    <w:rsid w:val="00067E2C"/>
    <w:rsid w:val="001956BB"/>
    <w:rsid w:val="001C5843"/>
    <w:rsid w:val="00391023"/>
    <w:rsid w:val="003C0A0C"/>
    <w:rsid w:val="00437FE0"/>
    <w:rsid w:val="0046071A"/>
    <w:rsid w:val="004758E1"/>
    <w:rsid w:val="00560D0C"/>
    <w:rsid w:val="005F46CB"/>
    <w:rsid w:val="0064733F"/>
    <w:rsid w:val="00652DAC"/>
    <w:rsid w:val="0077169E"/>
    <w:rsid w:val="00783296"/>
    <w:rsid w:val="00876580"/>
    <w:rsid w:val="0089327B"/>
    <w:rsid w:val="008B4E8B"/>
    <w:rsid w:val="008F2BBA"/>
    <w:rsid w:val="00944769"/>
    <w:rsid w:val="00995373"/>
    <w:rsid w:val="009A41B9"/>
    <w:rsid w:val="00A305AB"/>
    <w:rsid w:val="00A77358"/>
    <w:rsid w:val="00B52C82"/>
    <w:rsid w:val="00B67BED"/>
    <w:rsid w:val="00BB3CFD"/>
    <w:rsid w:val="00C21E4E"/>
    <w:rsid w:val="00C23287"/>
    <w:rsid w:val="00CC36BF"/>
    <w:rsid w:val="00CF7313"/>
    <w:rsid w:val="00D31293"/>
    <w:rsid w:val="00EF0307"/>
    <w:rsid w:val="00EF5423"/>
    <w:rsid w:val="00F34D8B"/>
    <w:rsid w:val="00F83E6E"/>
    <w:rsid w:val="00FD7F8B"/>
    <w:rsid w:val="00FE2843"/>
    <w:rsid w:val="00FE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9327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932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A77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77358"/>
  </w:style>
  <w:style w:type="paragraph" w:styleId="af0">
    <w:name w:val="Balloon Text"/>
    <w:basedOn w:val="a"/>
    <w:link w:val="af1"/>
    <w:uiPriority w:val="99"/>
    <w:semiHidden/>
    <w:unhideWhenUsed/>
    <w:rsid w:val="00B67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67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9327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932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A77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77358"/>
  </w:style>
  <w:style w:type="paragraph" w:styleId="af0">
    <w:name w:val="Balloon Text"/>
    <w:basedOn w:val="a"/>
    <w:link w:val="af1"/>
    <w:uiPriority w:val="99"/>
    <w:semiHidden/>
    <w:unhideWhenUsed/>
    <w:rsid w:val="00B67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67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8089</Words>
  <Characters>46110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2023-09-29T04:21:00Z</cp:lastPrinted>
  <dcterms:created xsi:type="dcterms:W3CDTF">2024-09-25T05:12:00Z</dcterms:created>
  <dcterms:modified xsi:type="dcterms:W3CDTF">2024-09-25T05:12:00Z</dcterms:modified>
</cp:coreProperties>
</file>